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auto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体育学院资产采购审批表</w:t>
      </w:r>
    </w:p>
    <w:p>
      <w:pPr>
        <w:widowControl/>
        <w:adjustRightInd w:val="0"/>
        <w:snapToGrid w:val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部门单位名称：</w:t>
      </w:r>
    </w:p>
    <w:tbl>
      <w:tblPr>
        <w:tblStyle w:val="5"/>
        <w:tblW w:w="8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7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713" w:type="dxa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713" w:type="dxa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□教学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□科研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□办公     □其它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计划采购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资产情况</w:t>
            </w:r>
          </w:p>
        </w:tc>
        <w:tc>
          <w:tcPr>
            <w:tcW w:w="6713" w:type="dxa"/>
          </w:tcPr>
          <w:p>
            <w:pPr>
              <w:widowControl/>
              <w:adjustRightInd w:val="0"/>
              <w:snapToGrid w:val="0"/>
              <w:spacing w:beforeLines="20"/>
              <w:rPr>
                <w:rFonts w:ascii="宋体" w:hAnsi="宋体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简要写明采购依据、规格、数量、经费概算等，相关内容可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说明。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团队成员签字：</w:t>
            </w:r>
          </w:p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 xml:space="preserve"> 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4060" w:firstLineChars="14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日</w:t>
            </w:r>
          </w:p>
          <w:p>
            <w:pPr>
              <w:widowControl/>
              <w:adjustRightInd w:val="0"/>
              <w:snapToGrid w:val="0"/>
              <w:ind w:firstLine="4060" w:firstLineChars="14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现有资产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信息核对</w:t>
            </w:r>
          </w:p>
        </w:tc>
        <w:tc>
          <w:tcPr>
            <w:tcW w:w="6713" w:type="dxa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器材管理员或国有资产管理员签字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核对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计划采购资产现状（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查明目前库存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adjustRightInd w:val="0"/>
              <w:snapToGrid w:val="0"/>
              <w:ind w:firstLine="3920" w:firstLineChars="14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4340" w:firstLineChars="15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计划采购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资产初审</w:t>
            </w:r>
          </w:p>
        </w:tc>
        <w:tc>
          <w:tcPr>
            <w:tcW w:w="6713" w:type="dxa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采购部门系部负责人初审意见（对价格和规格进行可行性判断，并提出合适建议）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1120" w:firstLineChars="4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签字：</w:t>
            </w:r>
          </w:p>
          <w:p>
            <w:pPr>
              <w:widowControl/>
              <w:adjustRightInd w:val="0"/>
              <w:snapToGrid w:val="0"/>
              <w:ind w:firstLine="4340" w:firstLineChars="15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713" w:type="dxa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主管副书记、副院长审核意见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780" w:firstLineChars="13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adjustRightInd w:val="0"/>
              <w:snapToGrid w:val="0"/>
              <w:ind w:firstLine="4340" w:firstLineChars="15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713" w:type="dxa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院长审批意见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40" w:firstLineChars="13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adjustRightInd w:val="0"/>
              <w:snapToGrid w:val="0"/>
              <w:ind w:firstLine="4340" w:firstLineChars="15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adjustRightInd w:val="0"/>
        <w:snapToGrid w:val="0"/>
        <w:spacing w:line="300" w:lineRule="auto"/>
        <w:rPr>
          <w:rFonts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29"/>
    <w:rsid w:val="002A03C2"/>
    <w:rsid w:val="004D2A5F"/>
    <w:rsid w:val="00574752"/>
    <w:rsid w:val="00846247"/>
    <w:rsid w:val="008B6D07"/>
    <w:rsid w:val="009F6CE9"/>
    <w:rsid w:val="00D5795A"/>
    <w:rsid w:val="00EF2B22"/>
    <w:rsid w:val="00FF5B29"/>
    <w:rsid w:val="36BB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229</Characters>
  <Lines>2</Lines>
  <Paragraphs>1</Paragraphs>
  <TotalTime>7</TotalTime>
  <ScaleCrop>false</ScaleCrop>
  <LinksUpToDate>false</LinksUpToDate>
  <CharactersWithSpaces>320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2023-03-01T09:58:00Z</dcterms:created>
  <dc:creator>宛新生</dc:creator>
  <cp:lastModifiedBy>王玉东</cp:lastModifiedBy>
  <cp:lastPrinted>2023-03-01T09:55:00Z</cp:lastPrinted>
  <dcterms:modified xsi:type="dcterms:W3CDTF">2023-03-04T13:13:13Z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9AB45B4A6464487BA452826213C02A83</vt:lpwstr>
  </property>
</Properties>
</file>