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F30" w:rsidRPr="00034F30" w:rsidRDefault="00034F30" w:rsidP="00034F30">
      <w:pPr>
        <w:shd w:val="clear" w:color="auto" w:fill="FFFFFF"/>
        <w:adjustRightInd/>
        <w:snapToGrid/>
        <w:spacing w:after="180" w:line="300" w:lineRule="atLeast"/>
        <w:jc w:val="center"/>
        <w:outlineLvl w:val="2"/>
        <w:rPr>
          <w:rFonts w:ascii="微软雅黑" w:hAnsi="微软雅黑" w:cs="宋体"/>
          <w:color w:val="333333"/>
          <w:sz w:val="27"/>
          <w:szCs w:val="27"/>
        </w:rPr>
      </w:pPr>
      <w:r w:rsidRPr="00034F30">
        <w:rPr>
          <w:rFonts w:ascii="微软雅黑" w:hAnsi="微软雅黑" w:cs="宋体" w:hint="eastAsia"/>
          <w:color w:val="333333"/>
          <w:sz w:val="27"/>
          <w:szCs w:val="27"/>
        </w:rPr>
        <w:t>全民消防安全宣传教育纲要（2011-2015）</w:t>
      </w:r>
    </w:p>
    <w:p w:rsidR="00034F30" w:rsidRDefault="00034F30" w:rsidP="00034F30">
      <w:pPr>
        <w:shd w:val="clear" w:color="auto" w:fill="FFFFFF"/>
        <w:adjustRightInd/>
        <w:snapToGrid/>
        <w:spacing w:line="360" w:lineRule="atLeast"/>
        <w:ind w:firstLine="480"/>
        <w:rPr>
          <w:rFonts w:ascii="Arial" w:eastAsia="宋体" w:hAnsi="Arial" w:cs="Arial" w:hint="eastAsia"/>
          <w:color w:val="333333"/>
          <w:sz w:val="21"/>
          <w:szCs w:val="21"/>
        </w:rPr>
      </w:pP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为进一步提升全民消防安全素质，增强全社会抗御火灾的能力，确保人民群众生命财产安全，保障和改善民生，促进社会和谐稳定，根据《中华人民共和国消防法》、《中华人民共和国国民经济和社会发展第十二个五年规划纲要》，制定本纲要。</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一、指导思想和工作目标</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以邓小平理论和</w:t>
      </w:r>
      <w:r w:rsidRPr="00034F30">
        <w:rPr>
          <w:rFonts w:ascii="Arial" w:eastAsia="宋体" w:hAnsi="Arial" w:cs="Arial"/>
          <w:color w:val="333333"/>
          <w:sz w:val="21"/>
          <w:szCs w:val="21"/>
        </w:rPr>
        <w:t>“</w:t>
      </w:r>
      <w:r w:rsidRPr="00034F30">
        <w:rPr>
          <w:rFonts w:ascii="Arial" w:eastAsia="宋体" w:hAnsi="Arial" w:cs="Arial"/>
          <w:color w:val="333333"/>
          <w:sz w:val="21"/>
          <w:szCs w:val="21"/>
        </w:rPr>
        <w:t>三个代表</w:t>
      </w:r>
      <w:r w:rsidRPr="00034F30">
        <w:rPr>
          <w:rFonts w:ascii="Arial" w:eastAsia="宋体" w:hAnsi="Arial" w:cs="Arial"/>
          <w:color w:val="333333"/>
          <w:sz w:val="21"/>
          <w:szCs w:val="21"/>
        </w:rPr>
        <w:t>”</w:t>
      </w:r>
      <w:r w:rsidRPr="00034F30">
        <w:rPr>
          <w:rFonts w:ascii="Arial" w:eastAsia="宋体" w:hAnsi="Arial" w:cs="Arial"/>
          <w:color w:val="333333"/>
          <w:sz w:val="21"/>
          <w:szCs w:val="21"/>
        </w:rPr>
        <w:t>重要思想为指导，深入贯彻落实科学发展观，按照</w:t>
      </w:r>
      <w:r w:rsidRPr="00034F30">
        <w:rPr>
          <w:rFonts w:ascii="Arial" w:eastAsia="宋体" w:hAnsi="Arial" w:cs="Arial"/>
          <w:color w:val="333333"/>
          <w:sz w:val="21"/>
          <w:szCs w:val="21"/>
        </w:rPr>
        <w:t>“</w:t>
      </w:r>
      <w:r w:rsidRPr="00034F30">
        <w:rPr>
          <w:rFonts w:ascii="Arial" w:eastAsia="宋体" w:hAnsi="Arial" w:cs="Arial"/>
          <w:color w:val="333333"/>
          <w:sz w:val="21"/>
          <w:szCs w:val="21"/>
        </w:rPr>
        <w:t>政府统一领导、部门依法监管、单位全面负责、公民积极参与</w:t>
      </w:r>
      <w:r w:rsidRPr="00034F30">
        <w:rPr>
          <w:rFonts w:ascii="Arial" w:eastAsia="宋体" w:hAnsi="Arial" w:cs="Arial"/>
          <w:color w:val="333333"/>
          <w:sz w:val="21"/>
          <w:szCs w:val="21"/>
        </w:rPr>
        <w:t>”</w:t>
      </w:r>
      <w:r w:rsidRPr="00034F30">
        <w:rPr>
          <w:rFonts w:ascii="Arial" w:eastAsia="宋体" w:hAnsi="Arial" w:cs="Arial"/>
          <w:color w:val="333333"/>
          <w:sz w:val="21"/>
          <w:szCs w:val="21"/>
        </w:rPr>
        <w:t>的原则，实行消防安全宣传教育责任制。通过开展全民消防安全宣传教育活动，树立</w:t>
      </w:r>
      <w:r w:rsidRPr="00034F30">
        <w:rPr>
          <w:rFonts w:ascii="Arial" w:eastAsia="宋体" w:hAnsi="Arial" w:cs="Arial"/>
          <w:color w:val="333333"/>
          <w:sz w:val="21"/>
          <w:szCs w:val="21"/>
        </w:rPr>
        <w:t>“</w:t>
      </w:r>
      <w:r w:rsidRPr="00034F30">
        <w:rPr>
          <w:rFonts w:ascii="Arial" w:eastAsia="宋体" w:hAnsi="Arial" w:cs="Arial"/>
          <w:color w:val="333333"/>
          <w:sz w:val="21"/>
          <w:szCs w:val="21"/>
        </w:rPr>
        <w:t>全民消防，生命至上</w:t>
      </w:r>
      <w:r w:rsidRPr="00034F30">
        <w:rPr>
          <w:rFonts w:ascii="Arial" w:eastAsia="宋体" w:hAnsi="Arial" w:cs="Arial"/>
          <w:color w:val="333333"/>
          <w:sz w:val="21"/>
          <w:szCs w:val="21"/>
        </w:rPr>
        <w:t>”</w:t>
      </w:r>
      <w:r w:rsidRPr="00034F30">
        <w:rPr>
          <w:rFonts w:ascii="Arial" w:eastAsia="宋体" w:hAnsi="Arial" w:cs="Arial"/>
          <w:color w:val="333333"/>
          <w:sz w:val="21"/>
          <w:szCs w:val="21"/>
        </w:rPr>
        <w:t>理念，创造良好的消防安全环境。</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到</w:t>
      </w:r>
      <w:r w:rsidRPr="00034F30">
        <w:rPr>
          <w:rFonts w:ascii="Arial" w:eastAsia="宋体" w:hAnsi="Arial" w:cs="Arial"/>
          <w:color w:val="333333"/>
          <w:sz w:val="21"/>
          <w:szCs w:val="21"/>
        </w:rPr>
        <w:t>2015</w:t>
      </w:r>
      <w:r w:rsidRPr="00034F30">
        <w:rPr>
          <w:rFonts w:ascii="Arial" w:eastAsia="宋体" w:hAnsi="Arial" w:cs="Arial"/>
          <w:color w:val="333333"/>
          <w:sz w:val="21"/>
          <w:szCs w:val="21"/>
        </w:rPr>
        <w:t>年底，各级政府、职能部门、人民团体、社会单位依法开展消防安全宣传教育工作的机制基本形成、队伍普遍建立、设施较为完善、形式与内容满足社会需要；安全用火、用电、用油、用气和火灾报警、扑救初起火灾、疏散逃生等消防安全常识得到广泛普及；</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二、主要任务</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（一）家庭、社区消防安全宣传教育</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1</w:t>
      </w:r>
      <w:r w:rsidRPr="00034F30">
        <w:rPr>
          <w:rFonts w:ascii="Arial" w:eastAsia="宋体" w:hAnsi="Arial" w:cs="Arial"/>
          <w:color w:val="333333"/>
          <w:sz w:val="21"/>
          <w:szCs w:val="21"/>
        </w:rPr>
        <w:t>、家庭成员学习掌握安全用火、用电、用气、用油和火灾报警、初起火灾扑救、逃生自救常识，经常查找、消除家庭火灾隐患；教育未成年人不玩火；教育家庭成员自觉遵守消防安全管理规定，不圈占、埋压、损坏、挪用消防设施、器材，不占用消防车通道、防火间距，保持疏散通道畅通；提倡家庭制定应急疏散预案并进行演练。</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2</w:t>
      </w:r>
      <w:r w:rsidRPr="00034F30">
        <w:rPr>
          <w:rFonts w:ascii="Arial" w:eastAsia="宋体" w:hAnsi="Arial" w:cs="Arial"/>
          <w:color w:val="333333"/>
          <w:sz w:val="21"/>
          <w:szCs w:val="21"/>
        </w:rPr>
        <w:t>、</w:t>
      </w:r>
      <w:hyperlink r:id="rId4" w:tgtFrame="_blank" w:history="1">
        <w:r w:rsidRPr="00034F30">
          <w:rPr>
            <w:rFonts w:ascii="Arial" w:eastAsia="宋体" w:hAnsi="Arial" w:cs="Arial"/>
            <w:color w:val="333333"/>
            <w:sz w:val="21"/>
            <w:szCs w:val="21"/>
          </w:rPr>
          <w:t>社区居民委员会</w:t>
        </w:r>
      </w:hyperlink>
      <w:r w:rsidRPr="00034F30">
        <w:rPr>
          <w:rFonts w:ascii="Arial" w:eastAsia="宋体" w:hAnsi="Arial" w:cs="Arial"/>
          <w:color w:val="333333"/>
          <w:sz w:val="21"/>
          <w:szCs w:val="21"/>
        </w:rPr>
        <w:t>、</w:t>
      </w:r>
      <w:hyperlink r:id="rId5" w:tgtFrame="_blank" w:history="1">
        <w:r w:rsidRPr="00034F30">
          <w:rPr>
            <w:rFonts w:ascii="Arial" w:eastAsia="宋体" w:hAnsi="Arial" w:cs="Arial"/>
            <w:color w:val="333333"/>
            <w:sz w:val="21"/>
            <w:szCs w:val="21"/>
          </w:rPr>
          <w:t>住宅小区</w:t>
        </w:r>
      </w:hyperlink>
      <w:r w:rsidRPr="00034F30">
        <w:rPr>
          <w:rFonts w:ascii="Arial" w:eastAsia="宋体" w:hAnsi="Arial" w:cs="Arial"/>
          <w:color w:val="333333"/>
          <w:sz w:val="21"/>
          <w:szCs w:val="21"/>
        </w:rPr>
        <w:t>业主委员会应建立消防安全宣传教育制度，制定居民防火公约，重要防火时期、</w:t>
      </w:r>
      <w:r w:rsidRPr="00034F30">
        <w:rPr>
          <w:rFonts w:ascii="Arial" w:eastAsia="宋体" w:hAnsi="Arial" w:cs="Arial"/>
          <w:color w:val="333333"/>
          <w:sz w:val="21"/>
          <w:szCs w:val="21"/>
        </w:rPr>
        <w:t>“119</w:t>
      </w:r>
      <w:r w:rsidRPr="00034F30">
        <w:rPr>
          <w:rFonts w:ascii="Arial" w:eastAsia="宋体" w:hAnsi="Arial" w:cs="Arial"/>
          <w:color w:val="333333"/>
          <w:sz w:val="21"/>
          <w:szCs w:val="21"/>
        </w:rPr>
        <w:t>消防日</w:t>
      </w:r>
      <w:r w:rsidRPr="00034F30">
        <w:rPr>
          <w:rFonts w:ascii="Arial" w:eastAsia="宋体" w:hAnsi="Arial" w:cs="Arial"/>
          <w:color w:val="333333"/>
          <w:sz w:val="21"/>
          <w:szCs w:val="21"/>
        </w:rPr>
        <w:t>”</w:t>
      </w:r>
      <w:r w:rsidRPr="00034F30">
        <w:rPr>
          <w:rFonts w:ascii="Arial" w:eastAsia="宋体" w:hAnsi="Arial" w:cs="Arial"/>
          <w:color w:val="333333"/>
          <w:sz w:val="21"/>
          <w:szCs w:val="21"/>
        </w:rPr>
        <w:t>活动期间组织居民参加消防科普教育活动和消防安全自查、互查及灭火、逃生演练；发动社区老年协会、</w:t>
      </w:r>
      <w:hyperlink r:id="rId6" w:tgtFrame="_blank" w:history="1">
        <w:r w:rsidRPr="00034F30">
          <w:rPr>
            <w:rFonts w:ascii="Arial" w:eastAsia="宋体" w:hAnsi="Arial" w:cs="Arial"/>
            <w:color w:val="333333"/>
            <w:sz w:val="21"/>
            <w:szCs w:val="21"/>
          </w:rPr>
          <w:t>物业管理公司</w:t>
        </w:r>
      </w:hyperlink>
      <w:r w:rsidRPr="00034F30">
        <w:rPr>
          <w:rFonts w:ascii="Arial" w:eastAsia="宋体" w:hAnsi="Arial" w:cs="Arial"/>
          <w:color w:val="333333"/>
          <w:sz w:val="21"/>
          <w:szCs w:val="21"/>
        </w:rPr>
        <w:t>职工、消防志愿者、义务消防队员参与消防安全宣传教育工作，与社区老弱病残、鳏寡孤居家庭结成帮扶对子，上门进行消防安全宣传教育，帮助查找消除火灾隐患，遇险情时帮助疏散逃生；为每栋住宅指定专兼职消防宣传员，绘制、张贴住宅楼疏散逃生示意图，开展楼内消防巡查，确保疏散通道畅通、防火门常闭、消防设施器材和标志标识完好。</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3</w:t>
      </w:r>
      <w:r w:rsidRPr="00034F30">
        <w:rPr>
          <w:rFonts w:ascii="Arial" w:eastAsia="宋体" w:hAnsi="Arial" w:cs="Arial"/>
          <w:color w:val="333333"/>
          <w:sz w:val="21"/>
          <w:szCs w:val="21"/>
        </w:rPr>
        <w:t>、社区居民委员会、住宅小区业主委员会应在社区、住宅小区因地制宜设置消防宣传牌（栏）、橱窗等，适时更新内容；小区楼宇电视、户外显示屏、广播等应经常播放消防安全常识。</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lastRenderedPageBreak/>
        <w:t>4</w:t>
      </w:r>
      <w:r w:rsidRPr="00034F30">
        <w:rPr>
          <w:rFonts w:ascii="Arial" w:eastAsia="宋体" w:hAnsi="Arial" w:cs="Arial"/>
          <w:color w:val="333333"/>
          <w:sz w:val="21"/>
          <w:szCs w:val="21"/>
        </w:rPr>
        <w:t>、街道办事处、乡镇政府等应引导城镇居民家庭和有条件的农村家庭配备必要的报警、灭火、照明、逃生自救等消防器材，其他农村家庭应储备灭火用水、沙土，配备简易灭火器材，并掌握正确的使用方法。</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5</w:t>
      </w:r>
      <w:r w:rsidRPr="00034F30">
        <w:rPr>
          <w:rFonts w:ascii="Arial" w:eastAsia="宋体" w:hAnsi="Arial" w:cs="Arial"/>
          <w:color w:val="333333"/>
          <w:sz w:val="21"/>
          <w:szCs w:val="21"/>
        </w:rPr>
        <w:t>、街道办事处、乡镇政府等应将家庭消防安全宣传教育工作纳入</w:t>
      </w:r>
      <w:r w:rsidRPr="00034F30">
        <w:rPr>
          <w:rFonts w:ascii="Arial" w:eastAsia="宋体" w:hAnsi="Arial" w:cs="Arial"/>
          <w:color w:val="333333"/>
          <w:sz w:val="21"/>
          <w:szCs w:val="21"/>
        </w:rPr>
        <w:t>“</w:t>
      </w:r>
      <w:r w:rsidRPr="00034F30">
        <w:rPr>
          <w:rFonts w:ascii="Arial" w:eastAsia="宋体" w:hAnsi="Arial" w:cs="Arial"/>
          <w:color w:val="333333"/>
          <w:sz w:val="21"/>
          <w:szCs w:val="21"/>
        </w:rPr>
        <w:t>平安社区</w:t>
      </w:r>
      <w:r w:rsidRPr="00034F30">
        <w:rPr>
          <w:rFonts w:ascii="Arial" w:eastAsia="宋体" w:hAnsi="Arial" w:cs="Arial"/>
          <w:color w:val="333333"/>
          <w:sz w:val="21"/>
          <w:szCs w:val="21"/>
        </w:rPr>
        <w:t>”</w:t>
      </w:r>
      <w:r w:rsidRPr="00034F30">
        <w:rPr>
          <w:rFonts w:ascii="Arial" w:eastAsia="宋体" w:hAnsi="Arial" w:cs="Arial"/>
          <w:color w:val="333333"/>
          <w:sz w:val="21"/>
          <w:szCs w:val="21"/>
        </w:rPr>
        <w:t>、</w:t>
      </w:r>
      <w:r w:rsidRPr="00034F30">
        <w:rPr>
          <w:rFonts w:ascii="Arial" w:eastAsia="宋体" w:hAnsi="Arial" w:cs="Arial"/>
          <w:color w:val="333333"/>
          <w:sz w:val="21"/>
          <w:szCs w:val="21"/>
        </w:rPr>
        <w:t>“</w:t>
      </w:r>
      <w:hyperlink r:id="rId7" w:tgtFrame="_blank" w:history="1">
        <w:r w:rsidRPr="00034F30">
          <w:rPr>
            <w:rFonts w:ascii="Arial" w:eastAsia="宋体" w:hAnsi="Arial" w:cs="Arial"/>
            <w:color w:val="333333"/>
            <w:sz w:val="21"/>
            <w:szCs w:val="21"/>
          </w:rPr>
          <w:t>文明社区</w:t>
        </w:r>
      </w:hyperlink>
      <w:r w:rsidRPr="00034F30">
        <w:rPr>
          <w:rFonts w:ascii="Arial" w:eastAsia="宋体" w:hAnsi="Arial" w:cs="Arial"/>
          <w:color w:val="333333"/>
          <w:sz w:val="21"/>
          <w:szCs w:val="21"/>
        </w:rPr>
        <w:t>”</w:t>
      </w:r>
      <w:r w:rsidRPr="00034F30">
        <w:rPr>
          <w:rFonts w:ascii="Arial" w:eastAsia="宋体" w:hAnsi="Arial" w:cs="Arial"/>
          <w:color w:val="333333"/>
          <w:sz w:val="21"/>
          <w:szCs w:val="21"/>
        </w:rPr>
        <w:t>、</w:t>
      </w:r>
      <w:r w:rsidRPr="00034F30">
        <w:rPr>
          <w:rFonts w:ascii="Arial" w:eastAsia="宋体" w:hAnsi="Arial" w:cs="Arial"/>
          <w:color w:val="333333"/>
          <w:sz w:val="21"/>
          <w:szCs w:val="21"/>
        </w:rPr>
        <w:t>“</w:t>
      </w:r>
      <w:hyperlink r:id="rId8" w:tgtFrame="_blank" w:history="1">
        <w:r w:rsidRPr="00034F30">
          <w:rPr>
            <w:rFonts w:ascii="Arial" w:eastAsia="宋体" w:hAnsi="Arial" w:cs="Arial"/>
            <w:color w:val="333333"/>
            <w:sz w:val="21"/>
            <w:szCs w:val="21"/>
          </w:rPr>
          <w:t>五好文明家庭</w:t>
        </w:r>
      </w:hyperlink>
      <w:r w:rsidRPr="00034F30">
        <w:rPr>
          <w:rFonts w:ascii="Arial" w:eastAsia="宋体" w:hAnsi="Arial" w:cs="Arial"/>
          <w:color w:val="333333"/>
          <w:sz w:val="21"/>
          <w:szCs w:val="21"/>
        </w:rPr>
        <w:t>”</w:t>
      </w:r>
      <w:r w:rsidRPr="00034F30">
        <w:rPr>
          <w:rFonts w:ascii="Arial" w:eastAsia="宋体" w:hAnsi="Arial" w:cs="Arial"/>
          <w:color w:val="333333"/>
          <w:sz w:val="21"/>
          <w:szCs w:val="21"/>
        </w:rPr>
        <w:t>等创建、评定内容。</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6</w:t>
      </w:r>
      <w:r w:rsidRPr="00034F30">
        <w:rPr>
          <w:rFonts w:ascii="Arial" w:eastAsia="宋体" w:hAnsi="Arial" w:cs="Arial"/>
          <w:color w:val="333333"/>
          <w:sz w:val="21"/>
          <w:szCs w:val="21"/>
        </w:rPr>
        <w:t>、各级党校、行政学院应将消防安全纳入领导干部培训内容。</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（二）学校消防安全宣传教育</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1</w:t>
      </w:r>
      <w:r w:rsidRPr="00034F30">
        <w:rPr>
          <w:rFonts w:ascii="Arial" w:eastAsia="宋体" w:hAnsi="Arial" w:cs="Arial"/>
          <w:color w:val="333333"/>
          <w:sz w:val="21"/>
          <w:szCs w:val="21"/>
        </w:rPr>
        <w:t>、学校应落实相关学科课程中消防安全教育内容，针对不同年龄段学生分类开展消防安全教育；每学年组织师生开展疏散逃生演练、消防知识竞赛、消防趣味运动会等活动；有条件的学校应组织学生在校期间至少参观一次消防科普教育场馆。</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2</w:t>
      </w:r>
      <w:r w:rsidRPr="00034F30">
        <w:rPr>
          <w:rFonts w:ascii="Arial" w:eastAsia="宋体" w:hAnsi="Arial" w:cs="Arial"/>
          <w:color w:val="333333"/>
          <w:sz w:val="21"/>
          <w:szCs w:val="21"/>
        </w:rPr>
        <w:t>、学校应利用</w:t>
      </w:r>
      <w:r w:rsidRPr="00034F30">
        <w:rPr>
          <w:rFonts w:ascii="Arial" w:eastAsia="宋体" w:hAnsi="Arial" w:cs="Arial"/>
          <w:color w:val="333333"/>
          <w:sz w:val="21"/>
          <w:szCs w:val="21"/>
        </w:rPr>
        <w:t>“</w:t>
      </w:r>
      <w:hyperlink r:id="rId9" w:tgtFrame="_blank" w:history="1">
        <w:r w:rsidRPr="00034F30">
          <w:rPr>
            <w:rFonts w:ascii="Arial" w:eastAsia="宋体" w:hAnsi="Arial" w:cs="Arial"/>
            <w:color w:val="333333"/>
            <w:sz w:val="21"/>
            <w:szCs w:val="21"/>
          </w:rPr>
          <w:t>全国中小学生安全教育日</w:t>
        </w:r>
      </w:hyperlink>
      <w:r w:rsidRPr="00034F30">
        <w:rPr>
          <w:rFonts w:ascii="Arial" w:eastAsia="宋体" w:hAnsi="Arial" w:cs="Arial"/>
          <w:color w:val="333333"/>
          <w:sz w:val="21"/>
          <w:szCs w:val="21"/>
        </w:rPr>
        <w:t>”</w:t>
      </w:r>
      <w:r w:rsidRPr="00034F30">
        <w:rPr>
          <w:rFonts w:ascii="Arial" w:eastAsia="宋体" w:hAnsi="Arial" w:cs="Arial"/>
          <w:color w:val="333333"/>
          <w:sz w:val="21"/>
          <w:szCs w:val="21"/>
        </w:rPr>
        <w:t>、</w:t>
      </w:r>
      <w:r w:rsidRPr="00034F30">
        <w:rPr>
          <w:rFonts w:ascii="Arial" w:eastAsia="宋体" w:hAnsi="Arial" w:cs="Arial"/>
          <w:color w:val="333333"/>
          <w:sz w:val="21"/>
          <w:szCs w:val="21"/>
        </w:rPr>
        <w:t>“</w:t>
      </w:r>
      <w:r w:rsidRPr="00034F30">
        <w:rPr>
          <w:rFonts w:ascii="Arial" w:eastAsia="宋体" w:hAnsi="Arial" w:cs="Arial"/>
          <w:color w:val="333333"/>
          <w:sz w:val="21"/>
          <w:szCs w:val="21"/>
        </w:rPr>
        <w:t>防灾减灾日</w:t>
      </w:r>
      <w:r w:rsidRPr="00034F30">
        <w:rPr>
          <w:rFonts w:ascii="Arial" w:eastAsia="宋体" w:hAnsi="Arial" w:cs="Arial"/>
          <w:color w:val="333333"/>
          <w:sz w:val="21"/>
          <w:szCs w:val="21"/>
        </w:rPr>
        <w:t>”</w:t>
      </w:r>
      <w:r w:rsidRPr="00034F30">
        <w:rPr>
          <w:rFonts w:ascii="Arial" w:eastAsia="宋体" w:hAnsi="Arial" w:cs="Arial"/>
          <w:color w:val="333333"/>
          <w:sz w:val="21"/>
          <w:szCs w:val="21"/>
        </w:rPr>
        <w:t>、</w:t>
      </w:r>
      <w:r w:rsidRPr="00034F30">
        <w:rPr>
          <w:rFonts w:ascii="Arial" w:eastAsia="宋体" w:hAnsi="Arial" w:cs="Arial"/>
          <w:color w:val="333333"/>
          <w:sz w:val="21"/>
          <w:szCs w:val="21"/>
        </w:rPr>
        <w:t>“</w:t>
      </w:r>
      <w:r w:rsidRPr="00034F30">
        <w:rPr>
          <w:rFonts w:ascii="Arial" w:eastAsia="宋体" w:hAnsi="Arial" w:cs="Arial"/>
          <w:color w:val="333333"/>
          <w:sz w:val="21"/>
          <w:szCs w:val="21"/>
        </w:rPr>
        <w:t>科技活动周</w:t>
      </w:r>
      <w:r w:rsidRPr="00034F30">
        <w:rPr>
          <w:rFonts w:ascii="Arial" w:eastAsia="宋体" w:hAnsi="Arial" w:cs="Arial"/>
          <w:color w:val="333333"/>
          <w:sz w:val="21"/>
          <w:szCs w:val="21"/>
        </w:rPr>
        <w:t>”</w:t>
      </w:r>
      <w:r w:rsidRPr="00034F30">
        <w:rPr>
          <w:rFonts w:ascii="Arial" w:eastAsia="宋体" w:hAnsi="Arial" w:cs="Arial"/>
          <w:color w:val="333333"/>
          <w:sz w:val="21"/>
          <w:szCs w:val="21"/>
        </w:rPr>
        <w:t>、</w:t>
      </w:r>
      <w:r w:rsidRPr="00034F30">
        <w:rPr>
          <w:rFonts w:ascii="Arial" w:eastAsia="宋体" w:hAnsi="Arial" w:cs="Arial"/>
          <w:color w:val="333333"/>
          <w:sz w:val="21"/>
          <w:szCs w:val="21"/>
        </w:rPr>
        <w:t>“119</w:t>
      </w:r>
      <w:r w:rsidRPr="00034F30">
        <w:rPr>
          <w:rFonts w:ascii="Arial" w:eastAsia="宋体" w:hAnsi="Arial" w:cs="Arial"/>
          <w:color w:val="333333"/>
          <w:sz w:val="21"/>
          <w:szCs w:val="21"/>
        </w:rPr>
        <w:t>消防日</w:t>
      </w:r>
      <w:r w:rsidRPr="00034F30">
        <w:rPr>
          <w:rFonts w:ascii="Arial" w:eastAsia="宋体" w:hAnsi="Arial" w:cs="Arial"/>
          <w:color w:val="333333"/>
          <w:sz w:val="21"/>
          <w:szCs w:val="21"/>
        </w:rPr>
        <w:t>”</w:t>
      </w:r>
      <w:r w:rsidRPr="00034F30">
        <w:rPr>
          <w:rFonts w:ascii="Arial" w:eastAsia="宋体" w:hAnsi="Arial" w:cs="Arial"/>
          <w:color w:val="333333"/>
          <w:sz w:val="21"/>
          <w:szCs w:val="21"/>
        </w:rPr>
        <w:t>等集中开展消防宣传教育活动。</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3</w:t>
      </w:r>
      <w:r w:rsidRPr="00034F30">
        <w:rPr>
          <w:rFonts w:ascii="Arial" w:eastAsia="宋体" w:hAnsi="Arial" w:cs="Arial"/>
          <w:color w:val="333333"/>
          <w:sz w:val="21"/>
          <w:szCs w:val="21"/>
        </w:rPr>
        <w:t>、小学、初级中学每学年应布置一次由学生与家长共同完成的消防安全家庭作业；普通高中、</w:t>
      </w:r>
      <w:hyperlink r:id="rId10" w:tgtFrame="_blank" w:history="1">
        <w:r w:rsidRPr="00034F30">
          <w:rPr>
            <w:rFonts w:ascii="Arial" w:eastAsia="宋体" w:hAnsi="Arial" w:cs="Arial"/>
            <w:color w:val="333333"/>
            <w:sz w:val="21"/>
            <w:szCs w:val="21"/>
          </w:rPr>
          <w:t>中等职业学校</w:t>
        </w:r>
      </w:hyperlink>
      <w:r w:rsidRPr="00034F30">
        <w:rPr>
          <w:rFonts w:ascii="Arial" w:eastAsia="宋体" w:hAnsi="Arial" w:cs="Arial"/>
          <w:color w:val="333333"/>
          <w:sz w:val="21"/>
          <w:szCs w:val="21"/>
        </w:rPr>
        <w:t>、高等学校应鼓励学生参加消防安全志愿服务活动，将学生参与消防安全活动纳入校外社会实践、志愿活动考核体系，每名学生在校期间参加消防安全志愿活动应不少于</w:t>
      </w:r>
      <w:r w:rsidRPr="00034F30">
        <w:rPr>
          <w:rFonts w:ascii="Arial" w:eastAsia="宋体" w:hAnsi="Arial" w:cs="Arial"/>
          <w:color w:val="333333"/>
          <w:sz w:val="21"/>
          <w:szCs w:val="21"/>
        </w:rPr>
        <w:t>4</w:t>
      </w:r>
      <w:r w:rsidRPr="00034F30">
        <w:rPr>
          <w:rFonts w:ascii="Arial" w:eastAsia="宋体" w:hAnsi="Arial" w:cs="Arial"/>
          <w:color w:val="333333"/>
          <w:sz w:val="21"/>
          <w:szCs w:val="21"/>
        </w:rPr>
        <w:t>小时。</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4</w:t>
      </w:r>
      <w:r w:rsidRPr="00034F30">
        <w:rPr>
          <w:rFonts w:ascii="Arial" w:eastAsia="宋体" w:hAnsi="Arial" w:cs="Arial"/>
          <w:color w:val="333333"/>
          <w:sz w:val="21"/>
          <w:szCs w:val="21"/>
        </w:rPr>
        <w:t>、校园电视、广播、网站、报刊、电子显示屏、板报等，应经常播、刊、发消防安全内容，每月不少于一次；有条件的学校应建立消防安全宣传教育场所，配置必要的消防设备、宣传资料。</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5</w:t>
      </w:r>
      <w:r w:rsidRPr="00034F30">
        <w:rPr>
          <w:rFonts w:ascii="Arial" w:eastAsia="宋体" w:hAnsi="Arial" w:cs="Arial"/>
          <w:color w:val="333333"/>
          <w:sz w:val="21"/>
          <w:szCs w:val="21"/>
        </w:rPr>
        <w:t>、学校教室、行政</w:t>
      </w:r>
      <w:hyperlink r:id="rId11" w:tgtFrame="_blank" w:history="1">
        <w:r w:rsidRPr="00034F30">
          <w:rPr>
            <w:rFonts w:ascii="Arial" w:eastAsia="宋体" w:hAnsi="Arial" w:cs="Arial"/>
            <w:color w:val="333333"/>
            <w:sz w:val="21"/>
            <w:szCs w:val="21"/>
          </w:rPr>
          <w:t>办公楼</w:t>
        </w:r>
      </w:hyperlink>
      <w:r w:rsidRPr="00034F30">
        <w:rPr>
          <w:rFonts w:ascii="Arial" w:eastAsia="宋体" w:hAnsi="Arial" w:cs="Arial"/>
          <w:color w:val="333333"/>
          <w:sz w:val="21"/>
          <w:szCs w:val="21"/>
        </w:rPr>
        <w:t>、宿舍及图书馆、实验室、餐厅、礼堂等，应在醒目位置设置疏散逃生标志等消防安全提示。</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（三）农村消防安全宣传教育</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1</w:t>
      </w:r>
      <w:r w:rsidRPr="00034F30">
        <w:rPr>
          <w:rFonts w:ascii="Arial" w:eastAsia="宋体" w:hAnsi="Arial" w:cs="Arial"/>
          <w:color w:val="333333"/>
          <w:sz w:val="21"/>
          <w:szCs w:val="21"/>
        </w:rPr>
        <w:t>、乡镇政府、村民委员会应制定完善消防安全宣传教育工作制度和村民防火公约，明确职责任务；指导村民建立健全自治联防制度，轮流进行消防安全提示和巡查，及时发现、消除火灾隐患。</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2</w:t>
      </w:r>
      <w:r w:rsidRPr="00034F30">
        <w:rPr>
          <w:rFonts w:ascii="Arial" w:eastAsia="宋体" w:hAnsi="Arial" w:cs="Arial"/>
          <w:color w:val="333333"/>
          <w:sz w:val="21"/>
          <w:szCs w:val="21"/>
        </w:rPr>
        <w:t>、在人员相对集中的场所建立固定消防安全宣传教育阵地，教育村民安全用火、用电、用油、用气，引导村民开展消防安全隐患自查、自改行动；教育村民掌握火灾报警、初起火灾扑救和逃生自救的方法。</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3</w:t>
      </w:r>
      <w:r w:rsidRPr="00034F30">
        <w:rPr>
          <w:rFonts w:ascii="Arial" w:eastAsia="宋体" w:hAnsi="Arial" w:cs="Arial"/>
          <w:color w:val="333333"/>
          <w:sz w:val="21"/>
          <w:szCs w:val="21"/>
        </w:rPr>
        <w:t>、农忙时节、火灾多发季节以及节庆、民俗活动期间，乡镇、村应集中开展有针对性的消防安全宣传教育活动。</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lastRenderedPageBreak/>
        <w:t>4</w:t>
      </w:r>
      <w:r w:rsidRPr="00034F30">
        <w:rPr>
          <w:rFonts w:ascii="Arial" w:eastAsia="宋体" w:hAnsi="Arial" w:cs="Arial"/>
          <w:color w:val="333333"/>
          <w:sz w:val="21"/>
          <w:szCs w:val="21"/>
        </w:rPr>
        <w:t>、乡镇政府应在农村集市、场镇等场所设置消防</w:t>
      </w:r>
      <w:hyperlink r:id="rId12" w:tgtFrame="_blank" w:history="1">
        <w:r w:rsidRPr="00034F30">
          <w:rPr>
            <w:rFonts w:ascii="Arial" w:eastAsia="宋体" w:hAnsi="Arial" w:cs="Arial"/>
            <w:color w:val="333333"/>
            <w:sz w:val="21"/>
            <w:szCs w:val="21"/>
          </w:rPr>
          <w:t>宣传栏</w:t>
        </w:r>
      </w:hyperlink>
      <w:r w:rsidRPr="00034F30">
        <w:rPr>
          <w:rFonts w:ascii="Arial" w:eastAsia="宋体" w:hAnsi="Arial" w:cs="Arial"/>
          <w:color w:val="333333"/>
          <w:sz w:val="21"/>
          <w:szCs w:val="21"/>
        </w:rPr>
        <w:t>（牌）、橱窗等，并及时更新内容；举办群众喜闻乐见的消防文艺演出；督促乡镇企业开展消防安全宣传教育工作。</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5</w:t>
      </w:r>
      <w:r w:rsidRPr="00034F30">
        <w:rPr>
          <w:rFonts w:ascii="Arial" w:eastAsia="宋体" w:hAnsi="Arial" w:cs="Arial"/>
          <w:color w:val="333333"/>
          <w:sz w:val="21"/>
          <w:szCs w:val="21"/>
        </w:rPr>
        <w:t>、乡镇、村应设专兼职消防宣传员，鼓励农村基干民兵、村镇干部和村民加入义务消防队、消防志愿者队伍，与弱势群体人员结成帮扶对子，上门宣传消防安全知识、查找隐患，遇险时协助逃生自救。</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（四）人员密集场所消防安全宣传教育</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1</w:t>
      </w:r>
      <w:r w:rsidRPr="00034F30">
        <w:rPr>
          <w:rFonts w:ascii="Arial" w:eastAsia="宋体" w:hAnsi="Arial" w:cs="Arial"/>
          <w:color w:val="333333"/>
          <w:sz w:val="21"/>
          <w:szCs w:val="21"/>
        </w:rPr>
        <w:t>、人员密集场所应在安全出口、疏散通道和消防设施等位置设置消防安全提示；结合本场所情况，向顾客提示场所火灾危险性、疏散出口和路线、灭火和逃生设备器材位置及使用方法。</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2</w:t>
      </w:r>
      <w:r w:rsidRPr="00034F30">
        <w:rPr>
          <w:rFonts w:ascii="Arial" w:eastAsia="宋体" w:hAnsi="Arial" w:cs="Arial"/>
          <w:color w:val="333333"/>
          <w:sz w:val="21"/>
          <w:szCs w:val="21"/>
        </w:rPr>
        <w:t>、人员密集场所应定期开展全员消防安全培训，落实从业人员上岗前消防安全培训制度；组织全体从业人员参加灭火、疏散、逃生演练，到消防教育场馆参观体验，确保人人具备检查消除火灾隐患能力、扑救初起火灾能力、组织人员疏散逃生能力。</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3</w:t>
      </w:r>
      <w:r w:rsidRPr="00034F30">
        <w:rPr>
          <w:rFonts w:ascii="Arial" w:eastAsia="宋体" w:hAnsi="Arial" w:cs="Arial"/>
          <w:color w:val="333333"/>
          <w:sz w:val="21"/>
          <w:szCs w:val="21"/>
        </w:rPr>
        <w:t>、文化娱乐场所、商场市场、宾馆饭店以及大型活动现场应通过电子显示屏、广播或</w:t>
      </w:r>
      <w:hyperlink r:id="rId13" w:tgtFrame="_blank" w:history="1">
        <w:r w:rsidRPr="00034F30">
          <w:rPr>
            <w:rFonts w:ascii="Arial" w:eastAsia="宋体" w:hAnsi="Arial" w:cs="Arial"/>
            <w:color w:val="333333"/>
            <w:sz w:val="21"/>
            <w:szCs w:val="21"/>
          </w:rPr>
          <w:t>主持人</w:t>
        </w:r>
      </w:hyperlink>
      <w:r w:rsidRPr="00034F30">
        <w:rPr>
          <w:rFonts w:ascii="Arial" w:eastAsia="宋体" w:hAnsi="Arial" w:cs="Arial"/>
          <w:color w:val="333333"/>
          <w:sz w:val="21"/>
          <w:szCs w:val="21"/>
        </w:rPr>
        <w:t>提示等形式向顾客告知安全出口位置和消防安全注意事项。</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4</w:t>
      </w:r>
      <w:r w:rsidRPr="00034F30">
        <w:rPr>
          <w:rFonts w:ascii="Arial" w:eastAsia="宋体" w:hAnsi="Arial" w:cs="Arial"/>
          <w:color w:val="333333"/>
          <w:sz w:val="21"/>
          <w:szCs w:val="21"/>
        </w:rPr>
        <w:t>、公共交通工具的候车（机、船）场所、站台等应在醒目位置设置消防安全提示，宣传消防安全常识；电子显示屏、车（机、船）载视频和</w:t>
      </w:r>
      <w:hyperlink r:id="rId14" w:tgtFrame="_blank" w:history="1">
        <w:r w:rsidRPr="00034F30">
          <w:rPr>
            <w:rFonts w:ascii="Arial" w:eastAsia="宋体" w:hAnsi="Arial" w:cs="Arial"/>
            <w:color w:val="333333"/>
            <w:sz w:val="21"/>
            <w:szCs w:val="21"/>
          </w:rPr>
          <w:t>广播系统</w:t>
        </w:r>
      </w:hyperlink>
      <w:r w:rsidRPr="00034F30">
        <w:rPr>
          <w:rFonts w:ascii="Arial" w:eastAsia="宋体" w:hAnsi="Arial" w:cs="Arial"/>
          <w:color w:val="333333"/>
          <w:sz w:val="21"/>
          <w:szCs w:val="21"/>
        </w:rPr>
        <w:t>应经常播放消防安全知识。</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（五）单位消防安全宣传教育</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1</w:t>
      </w:r>
      <w:r w:rsidRPr="00034F30">
        <w:rPr>
          <w:rFonts w:ascii="Arial" w:eastAsia="宋体" w:hAnsi="Arial" w:cs="Arial"/>
          <w:color w:val="333333"/>
          <w:sz w:val="21"/>
          <w:szCs w:val="21"/>
        </w:rPr>
        <w:t>、机关、团体、企业、事业单位应建立本单位消防安全宣传教育制度，健全机构，落实人员，明确责任，定期组织开展消防安全宣传教育活动。</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2</w:t>
      </w:r>
      <w:r w:rsidRPr="00034F30">
        <w:rPr>
          <w:rFonts w:ascii="Arial" w:eastAsia="宋体" w:hAnsi="Arial" w:cs="Arial"/>
          <w:color w:val="333333"/>
          <w:sz w:val="21"/>
          <w:szCs w:val="21"/>
        </w:rPr>
        <w:t>、机关、团体、企业、事业单位应制定灭火和应急疏散预案，张贴逃生疏散路线图。消防安全重点单位至少每半年、其他单位至少每年组织一次灭火、逃生疏散演练。</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3</w:t>
      </w:r>
      <w:r w:rsidRPr="00034F30">
        <w:rPr>
          <w:rFonts w:ascii="Arial" w:eastAsia="宋体" w:hAnsi="Arial" w:cs="Arial"/>
          <w:color w:val="333333"/>
          <w:sz w:val="21"/>
          <w:szCs w:val="21"/>
        </w:rPr>
        <w:t>、机关、团体、企业、事业单位应定期开展全员消防安全培训，确保全体人员懂基本消防常识，掌握消防设施器材使用方法和逃生自救技能，会查找火灾隐患、扑救初起火灾和组织人员疏散逃生。</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4</w:t>
      </w:r>
      <w:r w:rsidRPr="00034F30">
        <w:rPr>
          <w:rFonts w:ascii="Arial" w:eastAsia="宋体" w:hAnsi="Arial" w:cs="Arial"/>
          <w:color w:val="333333"/>
          <w:sz w:val="21"/>
          <w:szCs w:val="21"/>
        </w:rPr>
        <w:t>、机关、团体、企业、事业单位应设置消防宣传阵地，配备消防安全宣传教育资料，经常开展消防安全宣传教育活动；单位广播、闭路电视、电子屏幕、局域网等应经常宣传消防安全知识。</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三、职责分工</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各地要将实施本纲要纳入消防安全联席会、防火安全委员会议事日程，加强工作领导，出台配套政策，建立完善职能部门协作机制、新闻媒体联动机制、考核奖惩机制和问责机</w:t>
      </w:r>
      <w:r w:rsidRPr="00034F30">
        <w:rPr>
          <w:rFonts w:ascii="Arial" w:eastAsia="宋体" w:hAnsi="Arial" w:cs="Arial"/>
          <w:color w:val="333333"/>
          <w:sz w:val="21"/>
          <w:szCs w:val="21"/>
        </w:rPr>
        <w:lastRenderedPageBreak/>
        <w:t>制。各部门要切实履行职责、发挥优势、密切配合、形成合力，大力推进全民消防安全宣传教育工作。</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（一）宣传部门要将消防安全教育纳入</w:t>
      </w:r>
      <w:hyperlink r:id="rId15" w:tgtFrame="_blank" w:history="1">
        <w:r w:rsidRPr="00034F30">
          <w:rPr>
            <w:rFonts w:ascii="Arial" w:eastAsia="宋体" w:hAnsi="Arial" w:cs="Arial"/>
            <w:color w:val="333333"/>
            <w:sz w:val="21"/>
            <w:szCs w:val="21"/>
          </w:rPr>
          <w:t>社会主义精神文明建设</w:t>
        </w:r>
      </w:hyperlink>
      <w:r w:rsidRPr="00034F30">
        <w:rPr>
          <w:rFonts w:ascii="Arial" w:eastAsia="宋体" w:hAnsi="Arial" w:cs="Arial"/>
          <w:color w:val="333333"/>
          <w:sz w:val="21"/>
          <w:szCs w:val="21"/>
        </w:rPr>
        <w:t>内容；督促各类新闻媒体加大消防公益宣传力度，将普及消防法律法规、防火、灭火及逃生自救知识纳入重要宣传内容；大力宣传推广全民消防安全教育工作先进经验和先进典型。</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（二）公安部门要根据消防安全形势和中心工作，研究制定消防安全宣传教育工作重点；策划组织</w:t>
      </w:r>
      <w:r w:rsidRPr="00034F30">
        <w:rPr>
          <w:rFonts w:ascii="Arial" w:eastAsia="宋体" w:hAnsi="Arial" w:cs="Arial"/>
          <w:color w:val="333333"/>
          <w:sz w:val="21"/>
          <w:szCs w:val="21"/>
        </w:rPr>
        <w:t>“119</w:t>
      </w:r>
      <w:r w:rsidRPr="00034F30">
        <w:rPr>
          <w:rFonts w:ascii="Arial" w:eastAsia="宋体" w:hAnsi="Arial" w:cs="Arial"/>
          <w:color w:val="333333"/>
          <w:sz w:val="21"/>
          <w:szCs w:val="21"/>
        </w:rPr>
        <w:t>消防日</w:t>
      </w:r>
      <w:r w:rsidRPr="00034F30">
        <w:rPr>
          <w:rFonts w:ascii="Arial" w:eastAsia="宋体" w:hAnsi="Arial" w:cs="Arial"/>
          <w:color w:val="333333"/>
          <w:sz w:val="21"/>
          <w:szCs w:val="21"/>
        </w:rPr>
        <w:t>”</w:t>
      </w:r>
      <w:r w:rsidRPr="00034F30">
        <w:rPr>
          <w:rFonts w:ascii="Arial" w:eastAsia="宋体" w:hAnsi="Arial" w:cs="Arial"/>
          <w:color w:val="333333"/>
          <w:sz w:val="21"/>
          <w:szCs w:val="21"/>
        </w:rPr>
        <w:t>、</w:t>
      </w:r>
      <w:r w:rsidRPr="00034F30">
        <w:rPr>
          <w:rFonts w:ascii="Arial" w:eastAsia="宋体" w:hAnsi="Arial" w:cs="Arial"/>
          <w:color w:val="333333"/>
          <w:sz w:val="21"/>
          <w:szCs w:val="21"/>
        </w:rPr>
        <w:t>“</w:t>
      </w:r>
      <w:r w:rsidRPr="00034F30">
        <w:rPr>
          <w:rFonts w:ascii="Arial" w:eastAsia="宋体" w:hAnsi="Arial" w:cs="Arial"/>
          <w:color w:val="333333"/>
          <w:sz w:val="21"/>
          <w:szCs w:val="21"/>
        </w:rPr>
        <w:t>中国消防志愿者行动</w:t>
      </w:r>
      <w:r w:rsidRPr="00034F30">
        <w:rPr>
          <w:rFonts w:ascii="Arial" w:eastAsia="宋体" w:hAnsi="Arial" w:cs="Arial"/>
          <w:color w:val="333333"/>
          <w:sz w:val="21"/>
          <w:szCs w:val="21"/>
        </w:rPr>
        <w:t>”</w:t>
      </w:r>
      <w:r w:rsidRPr="00034F30">
        <w:rPr>
          <w:rFonts w:ascii="Arial" w:eastAsia="宋体" w:hAnsi="Arial" w:cs="Arial"/>
          <w:color w:val="333333"/>
          <w:sz w:val="21"/>
          <w:szCs w:val="21"/>
        </w:rPr>
        <w:t>等消防安全宣传教育活动；组织社会媒体开展消防宣传工作；指导相关部门、社会单位开展消防安全教育活动；加强消防站开放、消防科普教育基地等固定消防宣传教育阵地建设；将消防安全宣传教育纳入社区警务室工作职责；派出所要将消防安全宣传教育工作纳入日常</w:t>
      </w:r>
      <w:hyperlink r:id="rId16" w:tgtFrame="_blank" w:history="1">
        <w:r w:rsidRPr="00034F30">
          <w:rPr>
            <w:rFonts w:ascii="Arial" w:eastAsia="宋体" w:hAnsi="Arial" w:cs="Arial"/>
            <w:color w:val="333333"/>
            <w:sz w:val="21"/>
            <w:szCs w:val="21"/>
          </w:rPr>
          <w:t>消防监督检查</w:t>
        </w:r>
      </w:hyperlink>
      <w:r w:rsidRPr="00034F30">
        <w:rPr>
          <w:rFonts w:ascii="Arial" w:eastAsia="宋体" w:hAnsi="Arial" w:cs="Arial"/>
          <w:color w:val="333333"/>
          <w:sz w:val="21"/>
          <w:szCs w:val="21"/>
        </w:rPr>
        <w:t>内容，</w:t>
      </w:r>
      <w:hyperlink r:id="rId17" w:tgtFrame="_blank" w:history="1">
        <w:r w:rsidRPr="00034F30">
          <w:rPr>
            <w:rFonts w:ascii="Arial" w:eastAsia="宋体" w:hAnsi="Arial" w:cs="Arial"/>
            <w:color w:val="333333"/>
            <w:sz w:val="21"/>
            <w:szCs w:val="21"/>
          </w:rPr>
          <w:t>社区民警</w:t>
        </w:r>
      </w:hyperlink>
      <w:r w:rsidRPr="00034F30">
        <w:rPr>
          <w:rFonts w:ascii="Arial" w:eastAsia="宋体" w:hAnsi="Arial" w:cs="Arial"/>
          <w:color w:val="333333"/>
          <w:sz w:val="21"/>
          <w:szCs w:val="21"/>
        </w:rPr>
        <w:t>要指导督促社区、住宅小区开展消防安全宣传教育工作。</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三）教育部门要制定学校消防安全宣传教育工作规划，在课堂教学、学生校外社会实践、团组织和少先队活动中落实好消防安全教育内容；指导各类学校开展消防安全宣传教育活动，并进行督导考核；将消防安全宣传教育培训纳入学校教职员工在职培训内容和</w:t>
      </w:r>
      <w:r w:rsidRPr="00034F30">
        <w:rPr>
          <w:rFonts w:ascii="Arial" w:eastAsia="宋体" w:hAnsi="Arial" w:cs="Arial"/>
          <w:color w:val="333333"/>
          <w:sz w:val="21"/>
          <w:szCs w:val="21"/>
        </w:rPr>
        <w:t>“</w:t>
      </w:r>
      <w:hyperlink r:id="rId18" w:tgtFrame="_blank" w:history="1">
        <w:r w:rsidRPr="00034F30">
          <w:rPr>
            <w:rFonts w:ascii="Arial" w:eastAsia="宋体" w:hAnsi="Arial" w:cs="Arial"/>
            <w:color w:val="333333"/>
            <w:sz w:val="21"/>
            <w:szCs w:val="21"/>
          </w:rPr>
          <w:t>中小学生安全教育日</w:t>
        </w:r>
      </w:hyperlink>
      <w:r w:rsidRPr="00034F30">
        <w:rPr>
          <w:rFonts w:ascii="Arial" w:eastAsia="宋体" w:hAnsi="Arial" w:cs="Arial"/>
          <w:color w:val="333333"/>
          <w:sz w:val="21"/>
          <w:szCs w:val="21"/>
        </w:rPr>
        <w:t>”</w:t>
      </w:r>
      <w:r w:rsidRPr="00034F30">
        <w:rPr>
          <w:rFonts w:ascii="Arial" w:eastAsia="宋体" w:hAnsi="Arial" w:cs="Arial"/>
          <w:color w:val="333333"/>
          <w:sz w:val="21"/>
          <w:szCs w:val="21"/>
        </w:rPr>
        <w:t>活动内容；组织开展消防安全示范校创建活动；支持高等学校和职业院校开设消防专业或者设置消防课程；鼓励师范类院校将消防安全知识列入学生必修内容；发动大中专院校学生参加中国消防志愿者行动，对城乡老弱病残等特殊群体，开展面对面的消防宣传教育和服务活动。</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四）民政部门要将消防安全宣传教育培训纳入减灾规划并组织实施，结合救灾、扶贫济困和社会优抚安置、慈善等工作开展消防安全教育；指导居（村）民委员会制定防火安全公约、开展消防安全宣传教育培训工作，在社区、村庄公共活动场所设置消防宣传栏，利用文化活动站、学习室等场所，对居（村）民开展经常性的消防安全宣传教育；督促社区、乡村广播、视频设备播放消防安全常识；组织养老院、光荣院、福利院、救助站等开展用火用电和自救逃生安全教育。</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五）文化部门要指导文物保护单位、公共图书馆、博物馆、文化馆（站）和歌舞厅、剧院、网吧、游戏厅等文化娱乐场所开展消防安全宣传教育工作，确保从业人员懂基本消防常识、会查找消除火灾隐患、会扑救初起火灾、会组织人员疏散逃生；大力推动消防文化建设，积极开展群众喜闻乐见的消防文艺作品的创作和演出，把消防安全教育纳入文化下乡活动，融入基层群众文化活动中。</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（六）卫生部门要将火灾的现场救护、医疗救治知识和消防安全教育列入卫生部门安全生产相关预案；指导</w:t>
      </w:r>
      <w:hyperlink r:id="rId19" w:tgtFrame="_blank" w:history="1">
        <w:r w:rsidRPr="00034F30">
          <w:rPr>
            <w:rFonts w:ascii="Arial" w:eastAsia="宋体" w:hAnsi="Arial" w:cs="Arial"/>
            <w:color w:val="333333"/>
            <w:sz w:val="21"/>
            <w:szCs w:val="21"/>
          </w:rPr>
          <w:t>医疗卫生机构</w:t>
        </w:r>
      </w:hyperlink>
      <w:r w:rsidRPr="00034F30">
        <w:rPr>
          <w:rFonts w:ascii="Arial" w:eastAsia="宋体" w:hAnsi="Arial" w:cs="Arial"/>
          <w:color w:val="333333"/>
          <w:sz w:val="21"/>
          <w:szCs w:val="21"/>
        </w:rPr>
        <w:t>做好伤员救治和消防安全宣传教育工作，教育医疗卫生机构人员学会扑救初起火灾、组织人员（病人）疏散逃生和火灾应急救护技能。</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（七）广播电影电视部门要加大消防安全宣传报道力度，普及消防法律法规和消防安全常识、逃生自救知识，及时宣传消防安全工作先进经验，鼓励相关媒体安排播出消防公</w:t>
      </w:r>
      <w:r w:rsidRPr="00034F30">
        <w:rPr>
          <w:rFonts w:ascii="Arial" w:eastAsia="宋体" w:hAnsi="Arial" w:cs="Arial"/>
          <w:color w:val="333333"/>
          <w:sz w:val="21"/>
          <w:szCs w:val="21"/>
        </w:rPr>
        <w:lastRenderedPageBreak/>
        <w:t>益广告，在消防工作重要节日、重要活动期间集中进行宣传报道；积极扶持消防广播、电视节目以及消防电影、电视剧的制作、播出；积极协助有关部门开展</w:t>
      </w:r>
      <w:r w:rsidRPr="00034F30">
        <w:rPr>
          <w:rFonts w:ascii="Arial" w:eastAsia="宋体" w:hAnsi="Arial" w:cs="Arial"/>
          <w:color w:val="333333"/>
          <w:sz w:val="21"/>
          <w:szCs w:val="21"/>
        </w:rPr>
        <w:t>“</w:t>
      </w:r>
      <w:r w:rsidRPr="00034F30">
        <w:rPr>
          <w:rFonts w:ascii="Arial" w:eastAsia="宋体" w:hAnsi="Arial" w:cs="Arial"/>
          <w:color w:val="333333"/>
          <w:sz w:val="21"/>
          <w:szCs w:val="21"/>
        </w:rPr>
        <w:t>消防宣传进影院</w:t>
      </w:r>
      <w:r w:rsidRPr="00034F30">
        <w:rPr>
          <w:rFonts w:ascii="Arial" w:eastAsia="宋体" w:hAnsi="Arial" w:cs="Arial"/>
          <w:color w:val="333333"/>
          <w:sz w:val="21"/>
          <w:szCs w:val="21"/>
        </w:rPr>
        <w:t>”</w:t>
      </w:r>
      <w:r w:rsidRPr="00034F30">
        <w:rPr>
          <w:rFonts w:ascii="Arial" w:eastAsia="宋体" w:hAnsi="Arial" w:cs="Arial"/>
          <w:color w:val="333333"/>
          <w:sz w:val="21"/>
          <w:szCs w:val="21"/>
        </w:rPr>
        <w:t>活动，组织放映消防安全知识宣传片；在</w:t>
      </w:r>
      <w:r w:rsidRPr="00034F30">
        <w:rPr>
          <w:rFonts w:ascii="Arial" w:eastAsia="宋体" w:hAnsi="Arial" w:cs="Arial"/>
          <w:color w:val="333333"/>
          <w:sz w:val="21"/>
          <w:szCs w:val="21"/>
        </w:rPr>
        <w:t>“</w:t>
      </w:r>
      <w:r w:rsidRPr="00034F30">
        <w:rPr>
          <w:rFonts w:ascii="Arial" w:eastAsia="宋体" w:hAnsi="Arial" w:cs="Arial"/>
          <w:color w:val="333333"/>
          <w:sz w:val="21"/>
          <w:szCs w:val="21"/>
        </w:rPr>
        <w:t>送电影下乡</w:t>
      </w:r>
      <w:r w:rsidRPr="00034F30">
        <w:rPr>
          <w:rFonts w:ascii="Arial" w:eastAsia="宋体" w:hAnsi="Arial" w:cs="Arial"/>
          <w:color w:val="333333"/>
          <w:sz w:val="21"/>
          <w:szCs w:val="21"/>
        </w:rPr>
        <w:t>”</w:t>
      </w:r>
      <w:r w:rsidRPr="00034F30">
        <w:rPr>
          <w:rFonts w:ascii="Arial" w:eastAsia="宋体" w:hAnsi="Arial" w:cs="Arial"/>
          <w:color w:val="333333"/>
          <w:sz w:val="21"/>
          <w:szCs w:val="21"/>
        </w:rPr>
        <w:t>活动中加入消防科普影片。</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（八）安全生产监督管理部门要督促工矿商贸企业依法开展消防安全教育工作，将消防安全知识纳入企业安全生产教育、培训内容；将消防法律法规、技术标准纳入</w:t>
      </w:r>
      <w:hyperlink r:id="rId20" w:tgtFrame="_blank" w:history="1">
        <w:r w:rsidRPr="00034F30">
          <w:rPr>
            <w:rFonts w:ascii="Arial" w:eastAsia="宋体" w:hAnsi="Arial" w:cs="Arial"/>
            <w:color w:val="333333"/>
            <w:sz w:val="21"/>
            <w:szCs w:val="21"/>
          </w:rPr>
          <w:t>注册安全工程师</w:t>
        </w:r>
      </w:hyperlink>
      <w:r w:rsidRPr="00034F30">
        <w:rPr>
          <w:rFonts w:ascii="Arial" w:eastAsia="宋体" w:hAnsi="Arial" w:cs="Arial"/>
          <w:color w:val="333333"/>
          <w:sz w:val="21"/>
          <w:szCs w:val="21"/>
        </w:rPr>
        <w:t>和特种作业人员的培训和考试内容；将消防安全宣传教育纳入全国</w:t>
      </w:r>
      <w:r w:rsidRPr="00034F30">
        <w:rPr>
          <w:rFonts w:ascii="Arial" w:eastAsia="宋体" w:hAnsi="Arial" w:cs="Arial"/>
          <w:color w:val="333333"/>
          <w:sz w:val="21"/>
          <w:szCs w:val="21"/>
        </w:rPr>
        <w:t>“</w:t>
      </w:r>
      <w:r w:rsidRPr="00034F30">
        <w:rPr>
          <w:rFonts w:ascii="Arial" w:eastAsia="宋体" w:hAnsi="Arial" w:cs="Arial"/>
          <w:color w:val="333333"/>
          <w:sz w:val="21"/>
          <w:szCs w:val="21"/>
        </w:rPr>
        <w:t>安全生产月</w:t>
      </w:r>
      <w:r w:rsidRPr="00034F30">
        <w:rPr>
          <w:rFonts w:ascii="Arial" w:eastAsia="宋体" w:hAnsi="Arial" w:cs="Arial"/>
          <w:color w:val="333333"/>
          <w:sz w:val="21"/>
          <w:szCs w:val="21"/>
        </w:rPr>
        <w:t>”</w:t>
      </w:r>
      <w:r w:rsidRPr="00034F30">
        <w:rPr>
          <w:rFonts w:ascii="Arial" w:eastAsia="宋体" w:hAnsi="Arial" w:cs="Arial"/>
          <w:color w:val="333333"/>
          <w:sz w:val="21"/>
          <w:szCs w:val="21"/>
        </w:rPr>
        <w:t>等活动内容并进行考评。</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四、保障措施</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一）出台配套措施。各地要结合当地实际和特点，因地制宜制定五年消防安全宣传教育规划和年度工作计划，分年度、类别，量化目标，有计划、有重点、有步骤地开展消防安全宣传教育工作；根据本纲要要求，出台切实可行、操作性强的措施，积极探索开展社会化消防安全宣传教育的新途径、新方法。</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二）健全宣传队伍。各地应建立以宣传部门、新闻媒体及社会单位专兼职宣传人员为主体、消防志愿者广泛参与，多种形式并存、人数众多、覆盖面广的社会化消防安全宣传教育队伍。单位应建立由消防安全管理人、专兼职消防员、保安人员组成的消防宣传队伍；社区应建立由居民委员会工作人员、</w:t>
      </w:r>
      <w:hyperlink r:id="rId21" w:tgtFrame="_blank" w:history="1">
        <w:r w:rsidRPr="00034F30">
          <w:rPr>
            <w:rFonts w:ascii="Arial" w:eastAsia="宋体" w:hAnsi="Arial" w:cs="Arial"/>
            <w:color w:val="333333"/>
            <w:sz w:val="21"/>
            <w:szCs w:val="21"/>
          </w:rPr>
          <w:t>物业管理人员</w:t>
        </w:r>
      </w:hyperlink>
      <w:r w:rsidRPr="00034F30">
        <w:rPr>
          <w:rFonts w:ascii="Arial" w:eastAsia="宋体" w:hAnsi="Arial" w:cs="Arial"/>
          <w:color w:val="333333"/>
          <w:sz w:val="21"/>
          <w:szCs w:val="21"/>
        </w:rPr>
        <w:t>、协管员、志愿者、预备役人员等参加的消防宣传队伍；农村应建立由基层干部、群众组成的消防宣传队伍。</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（三）完善宣传设施。积极推动消防博物馆、教育馆（室）、宣传车、主题公园等消防科普教育基地、设施建设。到</w:t>
      </w:r>
      <w:r w:rsidRPr="00034F30">
        <w:rPr>
          <w:rFonts w:ascii="Arial" w:eastAsia="宋体" w:hAnsi="Arial" w:cs="Arial"/>
          <w:color w:val="333333"/>
          <w:sz w:val="21"/>
          <w:szCs w:val="21"/>
        </w:rPr>
        <w:t>2015</w:t>
      </w:r>
      <w:r w:rsidRPr="00034F30">
        <w:rPr>
          <w:rFonts w:ascii="Arial" w:eastAsia="宋体" w:hAnsi="Arial" w:cs="Arial"/>
          <w:color w:val="333333"/>
          <w:sz w:val="21"/>
          <w:szCs w:val="21"/>
        </w:rPr>
        <w:t>年底，县级</w:t>
      </w:r>
      <w:hyperlink r:id="rId22" w:tgtFrame="_blank" w:history="1">
        <w:r w:rsidRPr="00034F30">
          <w:rPr>
            <w:rFonts w:ascii="Arial" w:eastAsia="宋体" w:hAnsi="Arial" w:cs="Arial"/>
            <w:color w:val="333333"/>
            <w:sz w:val="21"/>
            <w:szCs w:val="21"/>
          </w:rPr>
          <w:t>行政区域</w:t>
        </w:r>
      </w:hyperlink>
      <w:r w:rsidRPr="00034F30">
        <w:rPr>
          <w:rFonts w:ascii="Arial" w:eastAsia="宋体" w:hAnsi="Arial" w:cs="Arial"/>
          <w:color w:val="333333"/>
          <w:sz w:val="21"/>
          <w:szCs w:val="21"/>
        </w:rPr>
        <w:t>依托消防队（站）、博物馆、文化馆、公园、学校，建成</w:t>
      </w:r>
      <w:r w:rsidRPr="00034F30">
        <w:rPr>
          <w:rFonts w:ascii="Arial" w:eastAsia="宋体" w:hAnsi="Arial" w:cs="Arial"/>
          <w:color w:val="333333"/>
          <w:sz w:val="21"/>
          <w:szCs w:val="21"/>
        </w:rPr>
        <w:t>1</w:t>
      </w:r>
      <w:r w:rsidRPr="00034F30">
        <w:rPr>
          <w:rFonts w:ascii="Arial" w:eastAsia="宋体" w:hAnsi="Arial" w:cs="Arial"/>
          <w:color w:val="333333"/>
          <w:sz w:val="21"/>
          <w:szCs w:val="21"/>
        </w:rPr>
        <w:t>个以上功能设施比较齐全、能同时容纳</w:t>
      </w:r>
      <w:r w:rsidRPr="00034F30">
        <w:rPr>
          <w:rFonts w:ascii="Arial" w:eastAsia="宋体" w:hAnsi="Arial" w:cs="Arial"/>
          <w:color w:val="333333"/>
          <w:sz w:val="21"/>
          <w:szCs w:val="21"/>
        </w:rPr>
        <w:t>50</w:t>
      </w:r>
      <w:r w:rsidRPr="00034F30">
        <w:rPr>
          <w:rFonts w:ascii="Arial" w:eastAsia="宋体" w:hAnsi="Arial" w:cs="Arial"/>
          <w:color w:val="333333"/>
          <w:sz w:val="21"/>
          <w:szCs w:val="21"/>
        </w:rPr>
        <w:t>人以上参观的消防科普教育场馆；</w:t>
      </w:r>
      <w:r w:rsidRPr="00034F30">
        <w:rPr>
          <w:rFonts w:ascii="Arial" w:eastAsia="宋体" w:hAnsi="Arial" w:cs="Arial"/>
          <w:color w:val="333333"/>
          <w:sz w:val="21"/>
          <w:szCs w:val="21"/>
        </w:rPr>
        <w:t>60%</w:t>
      </w:r>
      <w:r w:rsidRPr="00034F30">
        <w:rPr>
          <w:rFonts w:ascii="Arial" w:eastAsia="宋体" w:hAnsi="Arial" w:cs="Arial"/>
          <w:color w:val="333333"/>
          <w:sz w:val="21"/>
          <w:szCs w:val="21"/>
        </w:rPr>
        <w:t>以上县级行政区域配备消防宣传车。</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（四）发挥媒体作用。电视、广播、报刊、互联网等大众媒体以及数字媒体、手机报、手机电视、</w:t>
      </w:r>
      <w:hyperlink r:id="rId23" w:tgtFrame="_blank" w:history="1">
        <w:r w:rsidRPr="00034F30">
          <w:rPr>
            <w:rFonts w:ascii="Arial" w:eastAsia="宋体" w:hAnsi="Arial" w:cs="Arial"/>
            <w:color w:val="333333"/>
            <w:sz w:val="21"/>
            <w:szCs w:val="21"/>
          </w:rPr>
          <w:t>公共视听载体</w:t>
        </w:r>
      </w:hyperlink>
      <w:r w:rsidRPr="00034F30">
        <w:rPr>
          <w:rFonts w:ascii="Arial" w:eastAsia="宋体" w:hAnsi="Arial" w:cs="Arial"/>
          <w:color w:val="333333"/>
          <w:sz w:val="21"/>
          <w:szCs w:val="21"/>
        </w:rPr>
        <w:t>（包括户外电子屏、楼宇视频）等新兴媒体应广泛、深入开展经常性的消防公益宣传，在重要节日、重大活动、重点防火时期和</w:t>
      </w:r>
      <w:r w:rsidRPr="00034F30">
        <w:rPr>
          <w:rFonts w:ascii="Arial" w:eastAsia="宋体" w:hAnsi="Arial" w:cs="Arial"/>
          <w:color w:val="333333"/>
          <w:sz w:val="21"/>
          <w:szCs w:val="21"/>
        </w:rPr>
        <w:t>“119</w:t>
      </w:r>
      <w:r w:rsidRPr="00034F30">
        <w:rPr>
          <w:rFonts w:ascii="Arial" w:eastAsia="宋体" w:hAnsi="Arial" w:cs="Arial"/>
          <w:color w:val="333333"/>
          <w:sz w:val="21"/>
          <w:szCs w:val="21"/>
        </w:rPr>
        <w:t>消防日</w:t>
      </w:r>
      <w:r w:rsidRPr="00034F30">
        <w:rPr>
          <w:rFonts w:ascii="Arial" w:eastAsia="宋体" w:hAnsi="Arial" w:cs="Arial"/>
          <w:color w:val="333333"/>
          <w:sz w:val="21"/>
          <w:szCs w:val="21"/>
        </w:rPr>
        <w:t>”</w:t>
      </w:r>
      <w:r w:rsidRPr="00034F30">
        <w:rPr>
          <w:rFonts w:ascii="Arial" w:eastAsia="宋体" w:hAnsi="Arial" w:cs="Arial"/>
          <w:color w:val="333333"/>
          <w:sz w:val="21"/>
          <w:szCs w:val="21"/>
        </w:rPr>
        <w:t>期间应刊播消防安全常识及公益广告，开展针对性的提示宣传。</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五）创新消防文化。积极推动消防文化事业创新发展，鼓励创作消防文艺精品，不断推出消防影视剧、消防动漫、游戏等；鼓励开展群众性消防文艺活动，举办群众喜闻乐见的专题晚会、巡回演出、文艺汇演等。</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（六）开展主题活动。每年</w:t>
      </w:r>
      <w:r w:rsidRPr="00034F30">
        <w:rPr>
          <w:rFonts w:ascii="Arial" w:eastAsia="宋体" w:hAnsi="Arial" w:cs="Arial"/>
          <w:color w:val="333333"/>
          <w:sz w:val="21"/>
          <w:szCs w:val="21"/>
        </w:rPr>
        <w:t>“119</w:t>
      </w:r>
      <w:r w:rsidRPr="00034F30">
        <w:rPr>
          <w:rFonts w:ascii="Arial" w:eastAsia="宋体" w:hAnsi="Arial" w:cs="Arial"/>
          <w:color w:val="333333"/>
          <w:sz w:val="21"/>
          <w:szCs w:val="21"/>
        </w:rPr>
        <w:t>消防日</w:t>
      </w:r>
      <w:r w:rsidRPr="00034F30">
        <w:rPr>
          <w:rFonts w:ascii="Arial" w:eastAsia="宋体" w:hAnsi="Arial" w:cs="Arial"/>
          <w:color w:val="333333"/>
          <w:sz w:val="21"/>
          <w:szCs w:val="21"/>
        </w:rPr>
        <w:t>”</w:t>
      </w:r>
      <w:r w:rsidRPr="00034F30">
        <w:rPr>
          <w:rFonts w:ascii="Arial" w:eastAsia="宋体" w:hAnsi="Arial" w:cs="Arial"/>
          <w:color w:val="333333"/>
          <w:sz w:val="21"/>
          <w:szCs w:val="21"/>
        </w:rPr>
        <w:t>宣传活动期间和重要防火时期，各级政府应广泛开展社会化消防宣传教育活动，机关、团体、企业、事业单位和社区应开展有针对性的消防宣传教育。</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（七）保障宣传经费。各地要将消防宣传经费列入本级财政预算，为建设消防科普教育基地等固定宣传设施、配备消防宣传车、制作消防宣传品和开展消防安全培训、消防志</w:t>
      </w:r>
      <w:r w:rsidRPr="00034F30">
        <w:rPr>
          <w:rFonts w:ascii="Arial" w:eastAsia="宋体" w:hAnsi="Arial" w:cs="Arial"/>
          <w:color w:val="333333"/>
          <w:sz w:val="21"/>
          <w:szCs w:val="21"/>
        </w:rPr>
        <w:lastRenderedPageBreak/>
        <w:t>愿活动等提供经费保障，确保纲要顺利实施。有关部门、单位和团体应根据本纲要明确的职责任务，安排落实所需经费。</w:t>
      </w:r>
    </w:p>
    <w:p w:rsidR="00034F30" w:rsidRPr="00034F30" w:rsidRDefault="00034F30" w:rsidP="00034F30">
      <w:pPr>
        <w:shd w:val="clear" w:color="auto" w:fill="FFFFFF"/>
        <w:adjustRightInd/>
        <w:snapToGrid/>
        <w:spacing w:line="360" w:lineRule="atLeast"/>
        <w:ind w:firstLine="480"/>
        <w:rPr>
          <w:rFonts w:ascii="Arial" w:eastAsia="宋体" w:hAnsi="Arial" w:cs="Arial"/>
          <w:color w:val="333333"/>
          <w:sz w:val="21"/>
          <w:szCs w:val="21"/>
        </w:rPr>
      </w:pPr>
      <w:r w:rsidRPr="00034F30">
        <w:rPr>
          <w:rFonts w:ascii="Arial" w:eastAsia="宋体" w:hAnsi="Arial" w:cs="Arial"/>
          <w:color w:val="333333"/>
          <w:sz w:val="21"/>
          <w:szCs w:val="21"/>
        </w:rPr>
        <w:t>（八）加强督导考评。各地要建立专门的考评指标体系，制定宣传评估标准，委托有关机构监测、评估，组织开展督导检查考核，推动本纲要的贯彻实施。鼓励各地积极探索、勇于创新，改革宣传内容、方法、手段，创造性地开展宣传教育活动，及时总结、推广先进经验，表彰先进单位和个人。</w:t>
      </w:r>
    </w:p>
    <w:sectPr w:rsidR="00034F30" w:rsidRPr="00034F30"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34F30"/>
    <w:rsid w:val="002F3BAD"/>
    <w:rsid w:val="00323B43"/>
    <w:rsid w:val="003D37D8"/>
    <w:rsid w:val="00426133"/>
    <w:rsid w:val="004358A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link w:val="3Char"/>
    <w:uiPriority w:val="9"/>
    <w:qFormat/>
    <w:rsid w:val="00034F30"/>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34F30"/>
    <w:rPr>
      <w:rFonts w:ascii="宋体" w:eastAsia="宋体" w:hAnsi="宋体" w:cs="宋体"/>
      <w:b/>
      <w:bCs/>
      <w:sz w:val="27"/>
      <w:szCs w:val="27"/>
    </w:rPr>
  </w:style>
  <w:style w:type="character" w:styleId="a3">
    <w:name w:val="Hyperlink"/>
    <w:basedOn w:val="a0"/>
    <w:uiPriority w:val="99"/>
    <w:semiHidden/>
    <w:unhideWhenUsed/>
    <w:rsid w:val="00034F30"/>
    <w:rPr>
      <w:color w:val="0000FF"/>
      <w:u w:val="single"/>
    </w:rPr>
  </w:style>
  <w:style w:type="character" w:customStyle="1" w:styleId="apple-converted-space">
    <w:name w:val="apple-converted-space"/>
    <w:basedOn w:val="a0"/>
    <w:rsid w:val="00034F30"/>
  </w:style>
</w:styles>
</file>

<file path=word/webSettings.xml><?xml version="1.0" encoding="utf-8"?>
<w:webSettings xmlns:r="http://schemas.openxmlformats.org/officeDocument/2006/relationships" xmlns:w="http://schemas.openxmlformats.org/wordprocessingml/2006/main">
  <w:divs>
    <w:div w:id="540484321">
      <w:bodyDiv w:val="1"/>
      <w:marLeft w:val="0"/>
      <w:marRight w:val="0"/>
      <w:marTop w:val="0"/>
      <w:marBottom w:val="0"/>
      <w:divBdr>
        <w:top w:val="none" w:sz="0" w:space="0" w:color="auto"/>
        <w:left w:val="none" w:sz="0" w:space="0" w:color="auto"/>
        <w:bottom w:val="none" w:sz="0" w:space="0" w:color="auto"/>
        <w:right w:val="none" w:sz="0" w:space="0" w:color="auto"/>
      </w:divBdr>
      <w:divsChild>
        <w:div w:id="1883400384">
          <w:marLeft w:val="0"/>
          <w:marRight w:val="0"/>
          <w:marTop w:val="300"/>
          <w:marBottom w:val="180"/>
          <w:divBdr>
            <w:top w:val="none" w:sz="0" w:space="0" w:color="auto"/>
            <w:left w:val="none" w:sz="0" w:space="0" w:color="auto"/>
            <w:bottom w:val="none" w:sz="0" w:space="0" w:color="auto"/>
            <w:right w:val="none" w:sz="0" w:space="0" w:color="auto"/>
          </w:divBdr>
        </w:div>
        <w:div w:id="943541342">
          <w:marLeft w:val="0"/>
          <w:marRight w:val="0"/>
          <w:marTop w:val="0"/>
          <w:marBottom w:val="225"/>
          <w:divBdr>
            <w:top w:val="none" w:sz="0" w:space="0" w:color="auto"/>
            <w:left w:val="none" w:sz="0" w:space="0" w:color="auto"/>
            <w:bottom w:val="none" w:sz="0" w:space="0" w:color="auto"/>
            <w:right w:val="none" w:sz="0" w:space="0" w:color="auto"/>
          </w:divBdr>
        </w:div>
        <w:div w:id="1351680562">
          <w:marLeft w:val="0"/>
          <w:marRight w:val="0"/>
          <w:marTop w:val="0"/>
          <w:marBottom w:val="225"/>
          <w:divBdr>
            <w:top w:val="none" w:sz="0" w:space="0" w:color="auto"/>
            <w:left w:val="none" w:sz="0" w:space="0" w:color="auto"/>
            <w:bottom w:val="none" w:sz="0" w:space="0" w:color="auto"/>
            <w:right w:val="none" w:sz="0" w:space="0" w:color="auto"/>
          </w:divBdr>
        </w:div>
        <w:div w:id="928930233">
          <w:marLeft w:val="0"/>
          <w:marRight w:val="0"/>
          <w:marTop w:val="0"/>
          <w:marBottom w:val="225"/>
          <w:divBdr>
            <w:top w:val="none" w:sz="0" w:space="0" w:color="auto"/>
            <w:left w:val="none" w:sz="0" w:space="0" w:color="auto"/>
            <w:bottom w:val="none" w:sz="0" w:space="0" w:color="auto"/>
            <w:right w:val="none" w:sz="0" w:space="0" w:color="auto"/>
          </w:divBdr>
        </w:div>
        <w:div w:id="1133209831">
          <w:marLeft w:val="0"/>
          <w:marRight w:val="0"/>
          <w:marTop w:val="0"/>
          <w:marBottom w:val="225"/>
          <w:divBdr>
            <w:top w:val="none" w:sz="0" w:space="0" w:color="auto"/>
            <w:left w:val="none" w:sz="0" w:space="0" w:color="auto"/>
            <w:bottom w:val="none" w:sz="0" w:space="0" w:color="auto"/>
            <w:right w:val="none" w:sz="0" w:space="0" w:color="auto"/>
          </w:divBdr>
        </w:div>
        <w:div w:id="479418301">
          <w:marLeft w:val="0"/>
          <w:marRight w:val="0"/>
          <w:marTop w:val="0"/>
          <w:marBottom w:val="225"/>
          <w:divBdr>
            <w:top w:val="none" w:sz="0" w:space="0" w:color="auto"/>
            <w:left w:val="none" w:sz="0" w:space="0" w:color="auto"/>
            <w:bottom w:val="none" w:sz="0" w:space="0" w:color="auto"/>
            <w:right w:val="none" w:sz="0" w:space="0" w:color="auto"/>
          </w:divBdr>
        </w:div>
        <w:div w:id="282075753">
          <w:marLeft w:val="0"/>
          <w:marRight w:val="0"/>
          <w:marTop w:val="0"/>
          <w:marBottom w:val="225"/>
          <w:divBdr>
            <w:top w:val="none" w:sz="0" w:space="0" w:color="auto"/>
            <w:left w:val="none" w:sz="0" w:space="0" w:color="auto"/>
            <w:bottom w:val="none" w:sz="0" w:space="0" w:color="auto"/>
            <w:right w:val="none" w:sz="0" w:space="0" w:color="auto"/>
          </w:divBdr>
        </w:div>
        <w:div w:id="659817697">
          <w:marLeft w:val="0"/>
          <w:marRight w:val="0"/>
          <w:marTop w:val="0"/>
          <w:marBottom w:val="225"/>
          <w:divBdr>
            <w:top w:val="none" w:sz="0" w:space="0" w:color="auto"/>
            <w:left w:val="none" w:sz="0" w:space="0" w:color="auto"/>
            <w:bottom w:val="none" w:sz="0" w:space="0" w:color="auto"/>
            <w:right w:val="none" w:sz="0" w:space="0" w:color="auto"/>
          </w:divBdr>
        </w:div>
        <w:div w:id="1051420125">
          <w:marLeft w:val="0"/>
          <w:marRight w:val="0"/>
          <w:marTop w:val="0"/>
          <w:marBottom w:val="225"/>
          <w:divBdr>
            <w:top w:val="none" w:sz="0" w:space="0" w:color="auto"/>
            <w:left w:val="none" w:sz="0" w:space="0" w:color="auto"/>
            <w:bottom w:val="none" w:sz="0" w:space="0" w:color="auto"/>
            <w:right w:val="none" w:sz="0" w:space="0" w:color="auto"/>
          </w:divBdr>
        </w:div>
        <w:div w:id="1900701258">
          <w:marLeft w:val="0"/>
          <w:marRight w:val="0"/>
          <w:marTop w:val="0"/>
          <w:marBottom w:val="225"/>
          <w:divBdr>
            <w:top w:val="none" w:sz="0" w:space="0" w:color="auto"/>
            <w:left w:val="none" w:sz="0" w:space="0" w:color="auto"/>
            <w:bottom w:val="none" w:sz="0" w:space="0" w:color="auto"/>
            <w:right w:val="none" w:sz="0" w:space="0" w:color="auto"/>
          </w:divBdr>
        </w:div>
        <w:div w:id="1198465093">
          <w:marLeft w:val="0"/>
          <w:marRight w:val="0"/>
          <w:marTop w:val="0"/>
          <w:marBottom w:val="225"/>
          <w:divBdr>
            <w:top w:val="none" w:sz="0" w:space="0" w:color="auto"/>
            <w:left w:val="none" w:sz="0" w:space="0" w:color="auto"/>
            <w:bottom w:val="none" w:sz="0" w:space="0" w:color="auto"/>
            <w:right w:val="none" w:sz="0" w:space="0" w:color="auto"/>
          </w:divBdr>
        </w:div>
        <w:div w:id="224685714">
          <w:marLeft w:val="0"/>
          <w:marRight w:val="0"/>
          <w:marTop w:val="0"/>
          <w:marBottom w:val="225"/>
          <w:divBdr>
            <w:top w:val="none" w:sz="0" w:space="0" w:color="auto"/>
            <w:left w:val="none" w:sz="0" w:space="0" w:color="auto"/>
            <w:bottom w:val="none" w:sz="0" w:space="0" w:color="auto"/>
            <w:right w:val="none" w:sz="0" w:space="0" w:color="auto"/>
          </w:divBdr>
        </w:div>
        <w:div w:id="222762601">
          <w:marLeft w:val="0"/>
          <w:marRight w:val="0"/>
          <w:marTop w:val="0"/>
          <w:marBottom w:val="225"/>
          <w:divBdr>
            <w:top w:val="none" w:sz="0" w:space="0" w:color="auto"/>
            <w:left w:val="none" w:sz="0" w:space="0" w:color="auto"/>
            <w:bottom w:val="none" w:sz="0" w:space="0" w:color="auto"/>
            <w:right w:val="none" w:sz="0" w:space="0" w:color="auto"/>
          </w:divBdr>
        </w:div>
        <w:div w:id="1468276332">
          <w:marLeft w:val="0"/>
          <w:marRight w:val="0"/>
          <w:marTop w:val="0"/>
          <w:marBottom w:val="225"/>
          <w:divBdr>
            <w:top w:val="none" w:sz="0" w:space="0" w:color="auto"/>
            <w:left w:val="none" w:sz="0" w:space="0" w:color="auto"/>
            <w:bottom w:val="none" w:sz="0" w:space="0" w:color="auto"/>
            <w:right w:val="none" w:sz="0" w:space="0" w:color="auto"/>
          </w:divBdr>
        </w:div>
        <w:div w:id="673727941">
          <w:marLeft w:val="0"/>
          <w:marRight w:val="0"/>
          <w:marTop w:val="0"/>
          <w:marBottom w:val="225"/>
          <w:divBdr>
            <w:top w:val="none" w:sz="0" w:space="0" w:color="auto"/>
            <w:left w:val="none" w:sz="0" w:space="0" w:color="auto"/>
            <w:bottom w:val="none" w:sz="0" w:space="0" w:color="auto"/>
            <w:right w:val="none" w:sz="0" w:space="0" w:color="auto"/>
          </w:divBdr>
        </w:div>
        <w:div w:id="1093669235">
          <w:marLeft w:val="0"/>
          <w:marRight w:val="0"/>
          <w:marTop w:val="0"/>
          <w:marBottom w:val="225"/>
          <w:divBdr>
            <w:top w:val="none" w:sz="0" w:space="0" w:color="auto"/>
            <w:left w:val="none" w:sz="0" w:space="0" w:color="auto"/>
            <w:bottom w:val="none" w:sz="0" w:space="0" w:color="auto"/>
            <w:right w:val="none" w:sz="0" w:space="0" w:color="auto"/>
          </w:divBdr>
        </w:div>
        <w:div w:id="1807967067">
          <w:marLeft w:val="0"/>
          <w:marRight w:val="0"/>
          <w:marTop w:val="0"/>
          <w:marBottom w:val="225"/>
          <w:divBdr>
            <w:top w:val="none" w:sz="0" w:space="0" w:color="auto"/>
            <w:left w:val="none" w:sz="0" w:space="0" w:color="auto"/>
            <w:bottom w:val="none" w:sz="0" w:space="0" w:color="auto"/>
            <w:right w:val="none" w:sz="0" w:space="0" w:color="auto"/>
          </w:divBdr>
        </w:div>
        <w:div w:id="1157764237">
          <w:marLeft w:val="0"/>
          <w:marRight w:val="0"/>
          <w:marTop w:val="0"/>
          <w:marBottom w:val="225"/>
          <w:divBdr>
            <w:top w:val="none" w:sz="0" w:space="0" w:color="auto"/>
            <w:left w:val="none" w:sz="0" w:space="0" w:color="auto"/>
            <w:bottom w:val="none" w:sz="0" w:space="0" w:color="auto"/>
            <w:right w:val="none" w:sz="0" w:space="0" w:color="auto"/>
          </w:divBdr>
        </w:div>
        <w:div w:id="1709527282">
          <w:marLeft w:val="0"/>
          <w:marRight w:val="0"/>
          <w:marTop w:val="0"/>
          <w:marBottom w:val="225"/>
          <w:divBdr>
            <w:top w:val="none" w:sz="0" w:space="0" w:color="auto"/>
            <w:left w:val="none" w:sz="0" w:space="0" w:color="auto"/>
            <w:bottom w:val="none" w:sz="0" w:space="0" w:color="auto"/>
            <w:right w:val="none" w:sz="0" w:space="0" w:color="auto"/>
          </w:divBdr>
        </w:div>
        <w:div w:id="2140299504">
          <w:marLeft w:val="0"/>
          <w:marRight w:val="0"/>
          <w:marTop w:val="0"/>
          <w:marBottom w:val="225"/>
          <w:divBdr>
            <w:top w:val="none" w:sz="0" w:space="0" w:color="auto"/>
            <w:left w:val="none" w:sz="0" w:space="0" w:color="auto"/>
            <w:bottom w:val="none" w:sz="0" w:space="0" w:color="auto"/>
            <w:right w:val="none" w:sz="0" w:space="0" w:color="auto"/>
          </w:divBdr>
        </w:div>
        <w:div w:id="215892701">
          <w:marLeft w:val="0"/>
          <w:marRight w:val="0"/>
          <w:marTop w:val="0"/>
          <w:marBottom w:val="225"/>
          <w:divBdr>
            <w:top w:val="none" w:sz="0" w:space="0" w:color="auto"/>
            <w:left w:val="none" w:sz="0" w:space="0" w:color="auto"/>
            <w:bottom w:val="none" w:sz="0" w:space="0" w:color="auto"/>
            <w:right w:val="none" w:sz="0" w:space="0" w:color="auto"/>
          </w:divBdr>
        </w:div>
        <w:div w:id="977347156">
          <w:marLeft w:val="0"/>
          <w:marRight w:val="0"/>
          <w:marTop w:val="0"/>
          <w:marBottom w:val="225"/>
          <w:divBdr>
            <w:top w:val="none" w:sz="0" w:space="0" w:color="auto"/>
            <w:left w:val="none" w:sz="0" w:space="0" w:color="auto"/>
            <w:bottom w:val="none" w:sz="0" w:space="0" w:color="auto"/>
            <w:right w:val="none" w:sz="0" w:space="0" w:color="auto"/>
          </w:divBdr>
        </w:div>
        <w:div w:id="271785180">
          <w:marLeft w:val="0"/>
          <w:marRight w:val="0"/>
          <w:marTop w:val="0"/>
          <w:marBottom w:val="225"/>
          <w:divBdr>
            <w:top w:val="none" w:sz="0" w:space="0" w:color="auto"/>
            <w:left w:val="none" w:sz="0" w:space="0" w:color="auto"/>
            <w:bottom w:val="none" w:sz="0" w:space="0" w:color="auto"/>
            <w:right w:val="none" w:sz="0" w:space="0" w:color="auto"/>
          </w:divBdr>
        </w:div>
        <w:div w:id="724959576">
          <w:marLeft w:val="0"/>
          <w:marRight w:val="0"/>
          <w:marTop w:val="0"/>
          <w:marBottom w:val="225"/>
          <w:divBdr>
            <w:top w:val="none" w:sz="0" w:space="0" w:color="auto"/>
            <w:left w:val="none" w:sz="0" w:space="0" w:color="auto"/>
            <w:bottom w:val="none" w:sz="0" w:space="0" w:color="auto"/>
            <w:right w:val="none" w:sz="0" w:space="0" w:color="auto"/>
          </w:divBdr>
        </w:div>
        <w:div w:id="367799830">
          <w:marLeft w:val="0"/>
          <w:marRight w:val="0"/>
          <w:marTop w:val="0"/>
          <w:marBottom w:val="225"/>
          <w:divBdr>
            <w:top w:val="none" w:sz="0" w:space="0" w:color="auto"/>
            <w:left w:val="none" w:sz="0" w:space="0" w:color="auto"/>
            <w:bottom w:val="none" w:sz="0" w:space="0" w:color="auto"/>
            <w:right w:val="none" w:sz="0" w:space="0" w:color="auto"/>
          </w:divBdr>
        </w:div>
        <w:div w:id="638998203">
          <w:marLeft w:val="0"/>
          <w:marRight w:val="0"/>
          <w:marTop w:val="0"/>
          <w:marBottom w:val="225"/>
          <w:divBdr>
            <w:top w:val="none" w:sz="0" w:space="0" w:color="auto"/>
            <w:left w:val="none" w:sz="0" w:space="0" w:color="auto"/>
            <w:bottom w:val="none" w:sz="0" w:space="0" w:color="auto"/>
            <w:right w:val="none" w:sz="0" w:space="0" w:color="auto"/>
          </w:divBdr>
        </w:div>
        <w:div w:id="1902787080">
          <w:marLeft w:val="0"/>
          <w:marRight w:val="0"/>
          <w:marTop w:val="0"/>
          <w:marBottom w:val="225"/>
          <w:divBdr>
            <w:top w:val="none" w:sz="0" w:space="0" w:color="auto"/>
            <w:left w:val="none" w:sz="0" w:space="0" w:color="auto"/>
            <w:bottom w:val="none" w:sz="0" w:space="0" w:color="auto"/>
            <w:right w:val="none" w:sz="0" w:space="0" w:color="auto"/>
          </w:divBdr>
        </w:div>
        <w:div w:id="1316228331">
          <w:marLeft w:val="0"/>
          <w:marRight w:val="0"/>
          <w:marTop w:val="0"/>
          <w:marBottom w:val="225"/>
          <w:divBdr>
            <w:top w:val="none" w:sz="0" w:space="0" w:color="auto"/>
            <w:left w:val="none" w:sz="0" w:space="0" w:color="auto"/>
            <w:bottom w:val="none" w:sz="0" w:space="0" w:color="auto"/>
            <w:right w:val="none" w:sz="0" w:space="0" w:color="auto"/>
          </w:divBdr>
        </w:div>
        <w:div w:id="264464338">
          <w:marLeft w:val="0"/>
          <w:marRight w:val="0"/>
          <w:marTop w:val="0"/>
          <w:marBottom w:val="225"/>
          <w:divBdr>
            <w:top w:val="none" w:sz="0" w:space="0" w:color="auto"/>
            <w:left w:val="none" w:sz="0" w:space="0" w:color="auto"/>
            <w:bottom w:val="none" w:sz="0" w:space="0" w:color="auto"/>
            <w:right w:val="none" w:sz="0" w:space="0" w:color="auto"/>
          </w:divBdr>
        </w:div>
        <w:div w:id="112792652">
          <w:marLeft w:val="0"/>
          <w:marRight w:val="0"/>
          <w:marTop w:val="0"/>
          <w:marBottom w:val="225"/>
          <w:divBdr>
            <w:top w:val="none" w:sz="0" w:space="0" w:color="auto"/>
            <w:left w:val="none" w:sz="0" w:space="0" w:color="auto"/>
            <w:bottom w:val="none" w:sz="0" w:space="0" w:color="auto"/>
            <w:right w:val="none" w:sz="0" w:space="0" w:color="auto"/>
          </w:divBdr>
        </w:div>
        <w:div w:id="677738132">
          <w:marLeft w:val="0"/>
          <w:marRight w:val="0"/>
          <w:marTop w:val="0"/>
          <w:marBottom w:val="225"/>
          <w:divBdr>
            <w:top w:val="none" w:sz="0" w:space="0" w:color="auto"/>
            <w:left w:val="none" w:sz="0" w:space="0" w:color="auto"/>
            <w:bottom w:val="none" w:sz="0" w:space="0" w:color="auto"/>
            <w:right w:val="none" w:sz="0" w:space="0" w:color="auto"/>
          </w:divBdr>
        </w:div>
        <w:div w:id="817379017">
          <w:marLeft w:val="0"/>
          <w:marRight w:val="0"/>
          <w:marTop w:val="0"/>
          <w:marBottom w:val="225"/>
          <w:divBdr>
            <w:top w:val="none" w:sz="0" w:space="0" w:color="auto"/>
            <w:left w:val="none" w:sz="0" w:space="0" w:color="auto"/>
            <w:bottom w:val="none" w:sz="0" w:space="0" w:color="auto"/>
            <w:right w:val="none" w:sz="0" w:space="0" w:color="auto"/>
          </w:divBdr>
        </w:div>
        <w:div w:id="1538809771">
          <w:marLeft w:val="0"/>
          <w:marRight w:val="0"/>
          <w:marTop w:val="0"/>
          <w:marBottom w:val="225"/>
          <w:divBdr>
            <w:top w:val="none" w:sz="0" w:space="0" w:color="auto"/>
            <w:left w:val="none" w:sz="0" w:space="0" w:color="auto"/>
            <w:bottom w:val="none" w:sz="0" w:space="0" w:color="auto"/>
            <w:right w:val="none" w:sz="0" w:space="0" w:color="auto"/>
          </w:divBdr>
        </w:div>
        <w:div w:id="1103378797">
          <w:marLeft w:val="0"/>
          <w:marRight w:val="0"/>
          <w:marTop w:val="0"/>
          <w:marBottom w:val="225"/>
          <w:divBdr>
            <w:top w:val="none" w:sz="0" w:space="0" w:color="auto"/>
            <w:left w:val="none" w:sz="0" w:space="0" w:color="auto"/>
            <w:bottom w:val="none" w:sz="0" w:space="0" w:color="auto"/>
            <w:right w:val="none" w:sz="0" w:space="0" w:color="auto"/>
          </w:divBdr>
        </w:div>
        <w:div w:id="653990701">
          <w:marLeft w:val="0"/>
          <w:marRight w:val="0"/>
          <w:marTop w:val="0"/>
          <w:marBottom w:val="225"/>
          <w:divBdr>
            <w:top w:val="none" w:sz="0" w:space="0" w:color="auto"/>
            <w:left w:val="none" w:sz="0" w:space="0" w:color="auto"/>
            <w:bottom w:val="none" w:sz="0" w:space="0" w:color="auto"/>
            <w:right w:val="none" w:sz="0" w:space="0" w:color="auto"/>
          </w:divBdr>
        </w:div>
        <w:div w:id="504828104">
          <w:marLeft w:val="0"/>
          <w:marRight w:val="0"/>
          <w:marTop w:val="0"/>
          <w:marBottom w:val="225"/>
          <w:divBdr>
            <w:top w:val="none" w:sz="0" w:space="0" w:color="auto"/>
            <w:left w:val="none" w:sz="0" w:space="0" w:color="auto"/>
            <w:bottom w:val="none" w:sz="0" w:space="0" w:color="auto"/>
            <w:right w:val="none" w:sz="0" w:space="0" w:color="auto"/>
          </w:divBdr>
        </w:div>
        <w:div w:id="1394698429">
          <w:marLeft w:val="0"/>
          <w:marRight w:val="0"/>
          <w:marTop w:val="0"/>
          <w:marBottom w:val="225"/>
          <w:divBdr>
            <w:top w:val="none" w:sz="0" w:space="0" w:color="auto"/>
            <w:left w:val="none" w:sz="0" w:space="0" w:color="auto"/>
            <w:bottom w:val="none" w:sz="0" w:space="0" w:color="auto"/>
            <w:right w:val="none" w:sz="0" w:space="0" w:color="auto"/>
          </w:divBdr>
        </w:div>
        <w:div w:id="1217081102">
          <w:marLeft w:val="0"/>
          <w:marRight w:val="0"/>
          <w:marTop w:val="0"/>
          <w:marBottom w:val="225"/>
          <w:divBdr>
            <w:top w:val="none" w:sz="0" w:space="0" w:color="auto"/>
            <w:left w:val="none" w:sz="0" w:space="0" w:color="auto"/>
            <w:bottom w:val="none" w:sz="0" w:space="0" w:color="auto"/>
            <w:right w:val="none" w:sz="0" w:space="0" w:color="auto"/>
          </w:divBdr>
        </w:div>
        <w:div w:id="811749771">
          <w:marLeft w:val="0"/>
          <w:marRight w:val="0"/>
          <w:marTop w:val="0"/>
          <w:marBottom w:val="225"/>
          <w:divBdr>
            <w:top w:val="none" w:sz="0" w:space="0" w:color="auto"/>
            <w:left w:val="none" w:sz="0" w:space="0" w:color="auto"/>
            <w:bottom w:val="none" w:sz="0" w:space="0" w:color="auto"/>
            <w:right w:val="none" w:sz="0" w:space="0" w:color="auto"/>
          </w:divBdr>
        </w:div>
        <w:div w:id="1636787423">
          <w:marLeft w:val="0"/>
          <w:marRight w:val="0"/>
          <w:marTop w:val="0"/>
          <w:marBottom w:val="225"/>
          <w:divBdr>
            <w:top w:val="none" w:sz="0" w:space="0" w:color="auto"/>
            <w:left w:val="none" w:sz="0" w:space="0" w:color="auto"/>
            <w:bottom w:val="none" w:sz="0" w:space="0" w:color="auto"/>
            <w:right w:val="none" w:sz="0" w:space="0" w:color="auto"/>
          </w:divBdr>
        </w:div>
        <w:div w:id="1605533001">
          <w:marLeft w:val="0"/>
          <w:marRight w:val="0"/>
          <w:marTop w:val="0"/>
          <w:marBottom w:val="225"/>
          <w:divBdr>
            <w:top w:val="none" w:sz="0" w:space="0" w:color="auto"/>
            <w:left w:val="none" w:sz="0" w:space="0" w:color="auto"/>
            <w:bottom w:val="none" w:sz="0" w:space="0" w:color="auto"/>
            <w:right w:val="none" w:sz="0" w:space="0" w:color="auto"/>
          </w:divBdr>
        </w:div>
        <w:div w:id="179852524">
          <w:marLeft w:val="0"/>
          <w:marRight w:val="0"/>
          <w:marTop w:val="0"/>
          <w:marBottom w:val="225"/>
          <w:divBdr>
            <w:top w:val="none" w:sz="0" w:space="0" w:color="auto"/>
            <w:left w:val="none" w:sz="0" w:space="0" w:color="auto"/>
            <w:bottom w:val="none" w:sz="0" w:space="0" w:color="auto"/>
            <w:right w:val="none" w:sz="0" w:space="0" w:color="auto"/>
          </w:divBdr>
        </w:div>
        <w:div w:id="2008706703">
          <w:marLeft w:val="0"/>
          <w:marRight w:val="0"/>
          <w:marTop w:val="0"/>
          <w:marBottom w:val="225"/>
          <w:divBdr>
            <w:top w:val="none" w:sz="0" w:space="0" w:color="auto"/>
            <w:left w:val="none" w:sz="0" w:space="0" w:color="auto"/>
            <w:bottom w:val="none" w:sz="0" w:space="0" w:color="auto"/>
            <w:right w:val="none" w:sz="0" w:space="0" w:color="auto"/>
          </w:divBdr>
        </w:div>
        <w:div w:id="523831210">
          <w:marLeft w:val="0"/>
          <w:marRight w:val="0"/>
          <w:marTop w:val="0"/>
          <w:marBottom w:val="225"/>
          <w:divBdr>
            <w:top w:val="none" w:sz="0" w:space="0" w:color="auto"/>
            <w:left w:val="none" w:sz="0" w:space="0" w:color="auto"/>
            <w:bottom w:val="none" w:sz="0" w:space="0" w:color="auto"/>
            <w:right w:val="none" w:sz="0" w:space="0" w:color="auto"/>
          </w:divBdr>
        </w:div>
        <w:div w:id="364600940">
          <w:marLeft w:val="0"/>
          <w:marRight w:val="0"/>
          <w:marTop w:val="0"/>
          <w:marBottom w:val="225"/>
          <w:divBdr>
            <w:top w:val="none" w:sz="0" w:space="0" w:color="auto"/>
            <w:left w:val="none" w:sz="0" w:space="0" w:color="auto"/>
            <w:bottom w:val="none" w:sz="0" w:space="0" w:color="auto"/>
            <w:right w:val="none" w:sz="0" w:space="0" w:color="auto"/>
          </w:divBdr>
        </w:div>
        <w:div w:id="1739861890">
          <w:marLeft w:val="0"/>
          <w:marRight w:val="0"/>
          <w:marTop w:val="0"/>
          <w:marBottom w:val="225"/>
          <w:divBdr>
            <w:top w:val="none" w:sz="0" w:space="0" w:color="auto"/>
            <w:left w:val="none" w:sz="0" w:space="0" w:color="auto"/>
            <w:bottom w:val="none" w:sz="0" w:space="0" w:color="auto"/>
            <w:right w:val="none" w:sz="0" w:space="0" w:color="auto"/>
          </w:divBdr>
        </w:div>
        <w:div w:id="426770569">
          <w:marLeft w:val="0"/>
          <w:marRight w:val="0"/>
          <w:marTop w:val="0"/>
          <w:marBottom w:val="225"/>
          <w:divBdr>
            <w:top w:val="none" w:sz="0" w:space="0" w:color="auto"/>
            <w:left w:val="none" w:sz="0" w:space="0" w:color="auto"/>
            <w:bottom w:val="none" w:sz="0" w:space="0" w:color="auto"/>
            <w:right w:val="none" w:sz="0" w:space="0" w:color="auto"/>
          </w:divBdr>
        </w:div>
        <w:div w:id="2119056955">
          <w:marLeft w:val="0"/>
          <w:marRight w:val="0"/>
          <w:marTop w:val="0"/>
          <w:marBottom w:val="225"/>
          <w:divBdr>
            <w:top w:val="none" w:sz="0" w:space="0" w:color="auto"/>
            <w:left w:val="none" w:sz="0" w:space="0" w:color="auto"/>
            <w:bottom w:val="none" w:sz="0" w:space="0" w:color="auto"/>
            <w:right w:val="none" w:sz="0" w:space="0" w:color="auto"/>
          </w:divBdr>
        </w:div>
        <w:div w:id="1908416279">
          <w:marLeft w:val="0"/>
          <w:marRight w:val="0"/>
          <w:marTop w:val="0"/>
          <w:marBottom w:val="225"/>
          <w:divBdr>
            <w:top w:val="none" w:sz="0" w:space="0" w:color="auto"/>
            <w:left w:val="none" w:sz="0" w:space="0" w:color="auto"/>
            <w:bottom w:val="none" w:sz="0" w:space="0" w:color="auto"/>
            <w:right w:val="none" w:sz="0" w:space="0" w:color="auto"/>
          </w:divBdr>
        </w:div>
        <w:div w:id="1356158003">
          <w:marLeft w:val="0"/>
          <w:marRight w:val="0"/>
          <w:marTop w:val="0"/>
          <w:marBottom w:val="225"/>
          <w:divBdr>
            <w:top w:val="none" w:sz="0" w:space="0" w:color="auto"/>
            <w:left w:val="none" w:sz="0" w:space="0" w:color="auto"/>
            <w:bottom w:val="none" w:sz="0" w:space="0" w:color="auto"/>
            <w:right w:val="none" w:sz="0" w:space="0" w:color="auto"/>
          </w:divBdr>
        </w:div>
        <w:div w:id="1262644517">
          <w:marLeft w:val="0"/>
          <w:marRight w:val="0"/>
          <w:marTop w:val="0"/>
          <w:marBottom w:val="225"/>
          <w:divBdr>
            <w:top w:val="none" w:sz="0" w:space="0" w:color="auto"/>
            <w:left w:val="none" w:sz="0" w:space="0" w:color="auto"/>
            <w:bottom w:val="none" w:sz="0" w:space="0" w:color="auto"/>
            <w:right w:val="none" w:sz="0" w:space="0" w:color="auto"/>
          </w:divBdr>
        </w:div>
        <w:div w:id="1345934250">
          <w:marLeft w:val="0"/>
          <w:marRight w:val="0"/>
          <w:marTop w:val="0"/>
          <w:marBottom w:val="225"/>
          <w:divBdr>
            <w:top w:val="none" w:sz="0" w:space="0" w:color="auto"/>
            <w:left w:val="none" w:sz="0" w:space="0" w:color="auto"/>
            <w:bottom w:val="none" w:sz="0" w:space="0" w:color="auto"/>
            <w:right w:val="none" w:sz="0" w:space="0" w:color="auto"/>
          </w:divBdr>
        </w:div>
        <w:div w:id="893781761">
          <w:marLeft w:val="0"/>
          <w:marRight w:val="0"/>
          <w:marTop w:val="0"/>
          <w:marBottom w:val="225"/>
          <w:divBdr>
            <w:top w:val="none" w:sz="0" w:space="0" w:color="auto"/>
            <w:left w:val="none" w:sz="0" w:space="0" w:color="auto"/>
            <w:bottom w:val="none" w:sz="0" w:space="0" w:color="auto"/>
            <w:right w:val="none" w:sz="0" w:space="0" w:color="auto"/>
          </w:divBdr>
        </w:div>
        <w:div w:id="818545782">
          <w:marLeft w:val="0"/>
          <w:marRight w:val="0"/>
          <w:marTop w:val="0"/>
          <w:marBottom w:val="225"/>
          <w:divBdr>
            <w:top w:val="none" w:sz="0" w:space="0" w:color="auto"/>
            <w:left w:val="none" w:sz="0" w:space="0" w:color="auto"/>
            <w:bottom w:val="none" w:sz="0" w:space="0" w:color="auto"/>
            <w:right w:val="none" w:sz="0" w:space="0" w:color="auto"/>
          </w:divBdr>
        </w:div>
        <w:div w:id="643630234">
          <w:marLeft w:val="0"/>
          <w:marRight w:val="0"/>
          <w:marTop w:val="0"/>
          <w:marBottom w:val="225"/>
          <w:divBdr>
            <w:top w:val="none" w:sz="0" w:space="0" w:color="auto"/>
            <w:left w:val="none" w:sz="0" w:space="0" w:color="auto"/>
            <w:bottom w:val="none" w:sz="0" w:space="0" w:color="auto"/>
            <w:right w:val="none" w:sz="0" w:space="0" w:color="auto"/>
          </w:divBdr>
        </w:div>
        <w:div w:id="600341414">
          <w:marLeft w:val="0"/>
          <w:marRight w:val="0"/>
          <w:marTop w:val="300"/>
          <w:marBottom w:val="180"/>
          <w:divBdr>
            <w:top w:val="none" w:sz="0" w:space="0" w:color="auto"/>
            <w:left w:val="none" w:sz="0" w:space="0" w:color="auto"/>
            <w:bottom w:val="none" w:sz="0" w:space="0" w:color="auto"/>
            <w:right w:val="none" w:sz="0" w:space="0" w:color="auto"/>
          </w:divBdr>
        </w:div>
        <w:div w:id="1264604459">
          <w:marLeft w:val="0"/>
          <w:marRight w:val="0"/>
          <w:marTop w:val="0"/>
          <w:marBottom w:val="225"/>
          <w:divBdr>
            <w:top w:val="none" w:sz="0" w:space="0" w:color="auto"/>
            <w:left w:val="none" w:sz="0" w:space="0" w:color="auto"/>
            <w:bottom w:val="none" w:sz="0" w:space="0" w:color="auto"/>
            <w:right w:val="none" w:sz="0" w:space="0" w:color="auto"/>
          </w:divBdr>
        </w:div>
        <w:div w:id="1717240420">
          <w:marLeft w:val="0"/>
          <w:marRight w:val="0"/>
          <w:marTop w:val="0"/>
          <w:marBottom w:val="225"/>
          <w:divBdr>
            <w:top w:val="none" w:sz="0" w:space="0" w:color="auto"/>
            <w:left w:val="none" w:sz="0" w:space="0" w:color="auto"/>
            <w:bottom w:val="none" w:sz="0" w:space="0" w:color="auto"/>
            <w:right w:val="none" w:sz="0" w:space="0" w:color="auto"/>
          </w:divBdr>
        </w:div>
        <w:div w:id="1098209644">
          <w:marLeft w:val="0"/>
          <w:marRight w:val="0"/>
          <w:marTop w:val="0"/>
          <w:marBottom w:val="225"/>
          <w:divBdr>
            <w:top w:val="none" w:sz="0" w:space="0" w:color="auto"/>
            <w:left w:val="none" w:sz="0" w:space="0" w:color="auto"/>
            <w:bottom w:val="none" w:sz="0" w:space="0" w:color="auto"/>
            <w:right w:val="none" w:sz="0" w:space="0" w:color="auto"/>
          </w:divBdr>
        </w:div>
        <w:div w:id="541595470">
          <w:marLeft w:val="0"/>
          <w:marRight w:val="0"/>
          <w:marTop w:val="0"/>
          <w:marBottom w:val="225"/>
          <w:divBdr>
            <w:top w:val="none" w:sz="0" w:space="0" w:color="auto"/>
            <w:left w:val="none" w:sz="0" w:space="0" w:color="auto"/>
            <w:bottom w:val="none" w:sz="0" w:space="0" w:color="auto"/>
            <w:right w:val="none" w:sz="0" w:space="0" w:color="auto"/>
          </w:divBdr>
        </w:div>
        <w:div w:id="270668998">
          <w:marLeft w:val="0"/>
          <w:marRight w:val="0"/>
          <w:marTop w:val="0"/>
          <w:marBottom w:val="225"/>
          <w:divBdr>
            <w:top w:val="none" w:sz="0" w:space="0" w:color="auto"/>
            <w:left w:val="none" w:sz="0" w:space="0" w:color="auto"/>
            <w:bottom w:val="none" w:sz="0" w:space="0" w:color="auto"/>
            <w:right w:val="none" w:sz="0" w:space="0" w:color="auto"/>
          </w:divBdr>
        </w:div>
        <w:div w:id="1898319748">
          <w:marLeft w:val="0"/>
          <w:marRight w:val="0"/>
          <w:marTop w:val="0"/>
          <w:marBottom w:val="225"/>
          <w:divBdr>
            <w:top w:val="none" w:sz="0" w:space="0" w:color="auto"/>
            <w:left w:val="none" w:sz="0" w:space="0" w:color="auto"/>
            <w:bottom w:val="none" w:sz="0" w:space="0" w:color="auto"/>
            <w:right w:val="none" w:sz="0" w:space="0" w:color="auto"/>
          </w:divBdr>
        </w:div>
        <w:div w:id="1092555816">
          <w:marLeft w:val="0"/>
          <w:marRight w:val="0"/>
          <w:marTop w:val="0"/>
          <w:marBottom w:val="225"/>
          <w:divBdr>
            <w:top w:val="none" w:sz="0" w:space="0" w:color="auto"/>
            <w:left w:val="none" w:sz="0" w:space="0" w:color="auto"/>
            <w:bottom w:val="none" w:sz="0" w:space="0" w:color="auto"/>
            <w:right w:val="none" w:sz="0" w:space="0" w:color="auto"/>
          </w:divBdr>
        </w:div>
        <w:div w:id="1130056827">
          <w:marLeft w:val="0"/>
          <w:marRight w:val="0"/>
          <w:marTop w:val="0"/>
          <w:marBottom w:val="225"/>
          <w:divBdr>
            <w:top w:val="none" w:sz="0" w:space="0" w:color="auto"/>
            <w:left w:val="none" w:sz="0" w:space="0" w:color="auto"/>
            <w:bottom w:val="none" w:sz="0" w:space="0" w:color="auto"/>
            <w:right w:val="none" w:sz="0" w:space="0" w:color="auto"/>
          </w:divBdr>
        </w:div>
        <w:div w:id="764495803">
          <w:marLeft w:val="0"/>
          <w:marRight w:val="0"/>
          <w:marTop w:val="0"/>
          <w:marBottom w:val="225"/>
          <w:divBdr>
            <w:top w:val="none" w:sz="0" w:space="0" w:color="auto"/>
            <w:left w:val="none" w:sz="0" w:space="0" w:color="auto"/>
            <w:bottom w:val="none" w:sz="0" w:space="0" w:color="auto"/>
            <w:right w:val="none" w:sz="0" w:space="0" w:color="auto"/>
          </w:divBdr>
        </w:div>
        <w:div w:id="2048017986">
          <w:marLeft w:val="0"/>
          <w:marRight w:val="0"/>
          <w:marTop w:val="0"/>
          <w:marBottom w:val="225"/>
          <w:divBdr>
            <w:top w:val="none" w:sz="0" w:space="0" w:color="auto"/>
            <w:left w:val="none" w:sz="0" w:space="0" w:color="auto"/>
            <w:bottom w:val="none" w:sz="0" w:space="0" w:color="auto"/>
            <w:right w:val="none" w:sz="0" w:space="0" w:color="auto"/>
          </w:divBdr>
        </w:div>
        <w:div w:id="1947541468">
          <w:marLeft w:val="0"/>
          <w:marRight w:val="0"/>
          <w:marTop w:val="0"/>
          <w:marBottom w:val="225"/>
          <w:divBdr>
            <w:top w:val="none" w:sz="0" w:space="0" w:color="auto"/>
            <w:left w:val="none" w:sz="0" w:space="0" w:color="auto"/>
            <w:bottom w:val="none" w:sz="0" w:space="0" w:color="auto"/>
            <w:right w:val="none" w:sz="0" w:space="0" w:color="auto"/>
          </w:divBdr>
        </w:div>
        <w:div w:id="1315447704">
          <w:marLeft w:val="0"/>
          <w:marRight w:val="0"/>
          <w:marTop w:val="0"/>
          <w:marBottom w:val="225"/>
          <w:divBdr>
            <w:top w:val="none" w:sz="0" w:space="0" w:color="auto"/>
            <w:left w:val="none" w:sz="0" w:space="0" w:color="auto"/>
            <w:bottom w:val="none" w:sz="0" w:space="0" w:color="auto"/>
            <w:right w:val="none" w:sz="0" w:space="0" w:color="auto"/>
          </w:divBdr>
        </w:div>
        <w:div w:id="470102392">
          <w:marLeft w:val="0"/>
          <w:marRight w:val="0"/>
          <w:marTop w:val="0"/>
          <w:marBottom w:val="225"/>
          <w:divBdr>
            <w:top w:val="none" w:sz="0" w:space="0" w:color="auto"/>
            <w:left w:val="none" w:sz="0" w:space="0" w:color="auto"/>
            <w:bottom w:val="none" w:sz="0" w:space="0" w:color="auto"/>
            <w:right w:val="none" w:sz="0" w:space="0" w:color="auto"/>
          </w:divBdr>
        </w:div>
        <w:div w:id="1572305099">
          <w:marLeft w:val="0"/>
          <w:marRight w:val="0"/>
          <w:marTop w:val="0"/>
          <w:marBottom w:val="225"/>
          <w:divBdr>
            <w:top w:val="none" w:sz="0" w:space="0" w:color="auto"/>
            <w:left w:val="none" w:sz="0" w:space="0" w:color="auto"/>
            <w:bottom w:val="none" w:sz="0" w:space="0" w:color="auto"/>
            <w:right w:val="none" w:sz="0" w:space="0" w:color="auto"/>
          </w:divBdr>
        </w:div>
        <w:div w:id="1071582260">
          <w:marLeft w:val="0"/>
          <w:marRight w:val="0"/>
          <w:marTop w:val="0"/>
          <w:marBottom w:val="225"/>
          <w:divBdr>
            <w:top w:val="none" w:sz="0" w:space="0" w:color="auto"/>
            <w:left w:val="none" w:sz="0" w:space="0" w:color="auto"/>
            <w:bottom w:val="none" w:sz="0" w:space="0" w:color="auto"/>
            <w:right w:val="none" w:sz="0" w:space="0" w:color="auto"/>
          </w:divBdr>
        </w:div>
        <w:div w:id="964583280">
          <w:marLeft w:val="0"/>
          <w:marRight w:val="0"/>
          <w:marTop w:val="0"/>
          <w:marBottom w:val="225"/>
          <w:divBdr>
            <w:top w:val="none" w:sz="0" w:space="0" w:color="auto"/>
            <w:left w:val="none" w:sz="0" w:space="0" w:color="auto"/>
            <w:bottom w:val="none" w:sz="0" w:space="0" w:color="auto"/>
            <w:right w:val="none" w:sz="0" w:space="0" w:color="auto"/>
          </w:divBdr>
        </w:div>
        <w:div w:id="1571428909">
          <w:marLeft w:val="0"/>
          <w:marRight w:val="0"/>
          <w:marTop w:val="0"/>
          <w:marBottom w:val="225"/>
          <w:divBdr>
            <w:top w:val="none" w:sz="0" w:space="0" w:color="auto"/>
            <w:left w:val="none" w:sz="0" w:space="0" w:color="auto"/>
            <w:bottom w:val="none" w:sz="0" w:space="0" w:color="auto"/>
            <w:right w:val="none" w:sz="0" w:space="0" w:color="auto"/>
          </w:divBdr>
        </w:div>
        <w:div w:id="1270772317">
          <w:marLeft w:val="0"/>
          <w:marRight w:val="0"/>
          <w:marTop w:val="0"/>
          <w:marBottom w:val="225"/>
          <w:divBdr>
            <w:top w:val="none" w:sz="0" w:space="0" w:color="auto"/>
            <w:left w:val="none" w:sz="0" w:space="0" w:color="auto"/>
            <w:bottom w:val="none" w:sz="0" w:space="0" w:color="auto"/>
            <w:right w:val="none" w:sz="0" w:space="0" w:color="auto"/>
          </w:divBdr>
        </w:div>
        <w:div w:id="258372038">
          <w:marLeft w:val="0"/>
          <w:marRight w:val="0"/>
          <w:marTop w:val="0"/>
          <w:marBottom w:val="225"/>
          <w:divBdr>
            <w:top w:val="none" w:sz="0" w:space="0" w:color="auto"/>
            <w:left w:val="none" w:sz="0" w:space="0" w:color="auto"/>
            <w:bottom w:val="none" w:sz="0" w:space="0" w:color="auto"/>
            <w:right w:val="none" w:sz="0" w:space="0" w:color="auto"/>
          </w:divBdr>
        </w:div>
        <w:div w:id="1904749694">
          <w:marLeft w:val="0"/>
          <w:marRight w:val="0"/>
          <w:marTop w:val="0"/>
          <w:marBottom w:val="225"/>
          <w:divBdr>
            <w:top w:val="none" w:sz="0" w:space="0" w:color="auto"/>
            <w:left w:val="none" w:sz="0" w:space="0" w:color="auto"/>
            <w:bottom w:val="none" w:sz="0" w:space="0" w:color="auto"/>
            <w:right w:val="none" w:sz="0" w:space="0" w:color="auto"/>
          </w:divBdr>
        </w:div>
        <w:div w:id="1710184150">
          <w:marLeft w:val="0"/>
          <w:marRight w:val="0"/>
          <w:marTop w:val="0"/>
          <w:marBottom w:val="225"/>
          <w:divBdr>
            <w:top w:val="none" w:sz="0" w:space="0" w:color="auto"/>
            <w:left w:val="none" w:sz="0" w:space="0" w:color="auto"/>
            <w:bottom w:val="none" w:sz="0" w:space="0" w:color="auto"/>
            <w:right w:val="none" w:sz="0" w:space="0" w:color="auto"/>
          </w:divBdr>
        </w:div>
        <w:div w:id="1739204729">
          <w:marLeft w:val="0"/>
          <w:marRight w:val="0"/>
          <w:marTop w:val="0"/>
          <w:marBottom w:val="225"/>
          <w:divBdr>
            <w:top w:val="none" w:sz="0" w:space="0" w:color="auto"/>
            <w:left w:val="none" w:sz="0" w:space="0" w:color="auto"/>
            <w:bottom w:val="none" w:sz="0" w:space="0" w:color="auto"/>
            <w:right w:val="none" w:sz="0" w:space="0" w:color="auto"/>
          </w:divBdr>
        </w:div>
        <w:div w:id="1193498085">
          <w:marLeft w:val="0"/>
          <w:marRight w:val="0"/>
          <w:marTop w:val="0"/>
          <w:marBottom w:val="225"/>
          <w:divBdr>
            <w:top w:val="none" w:sz="0" w:space="0" w:color="auto"/>
            <w:left w:val="none" w:sz="0" w:space="0" w:color="auto"/>
            <w:bottom w:val="none" w:sz="0" w:space="0" w:color="auto"/>
            <w:right w:val="none" w:sz="0" w:space="0" w:color="auto"/>
          </w:divBdr>
        </w:div>
        <w:div w:id="1447120842">
          <w:marLeft w:val="0"/>
          <w:marRight w:val="0"/>
          <w:marTop w:val="0"/>
          <w:marBottom w:val="225"/>
          <w:divBdr>
            <w:top w:val="none" w:sz="0" w:space="0" w:color="auto"/>
            <w:left w:val="none" w:sz="0" w:space="0" w:color="auto"/>
            <w:bottom w:val="none" w:sz="0" w:space="0" w:color="auto"/>
            <w:right w:val="none" w:sz="0" w:space="0" w:color="auto"/>
          </w:divBdr>
        </w:div>
        <w:div w:id="597296352">
          <w:marLeft w:val="0"/>
          <w:marRight w:val="0"/>
          <w:marTop w:val="0"/>
          <w:marBottom w:val="225"/>
          <w:divBdr>
            <w:top w:val="none" w:sz="0" w:space="0" w:color="auto"/>
            <w:left w:val="none" w:sz="0" w:space="0" w:color="auto"/>
            <w:bottom w:val="none" w:sz="0" w:space="0" w:color="auto"/>
            <w:right w:val="none" w:sz="0" w:space="0" w:color="auto"/>
          </w:divBdr>
        </w:div>
        <w:div w:id="112212081">
          <w:marLeft w:val="0"/>
          <w:marRight w:val="0"/>
          <w:marTop w:val="0"/>
          <w:marBottom w:val="225"/>
          <w:divBdr>
            <w:top w:val="none" w:sz="0" w:space="0" w:color="auto"/>
            <w:left w:val="none" w:sz="0" w:space="0" w:color="auto"/>
            <w:bottom w:val="none" w:sz="0" w:space="0" w:color="auto"/>
            <w:right w:val="none" w:sz="0" w:space="0" w:color="auto"/>
          </w:divBdr>
        </w:div>
        <w:div w:id="180716358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A%94%E5%A5%BD%E6%96%87%E6%98%8E%E5%AE%B6%E5%BA%AD" TargetMode="External"/><Relationship Id="rId13" Type="http://schemas.openxmlformats.org/officeDocument/2006/relationships/hyperlink" Target="https://baike.baidu.com/item/%E4%B8%BB%E6%8C%81%E4%BA%BA" TargetMode="External"/><Relationship Id="rId18" Type="http://schemas.openxmlformats.org/officeDocument/2006/relationships/hyperlink" Target="https://baike.baidu.com/item/%E4%B8%AD%E5%B0%8F%E5%AD%A6%E7%94%9F%E5%AE%89%E5%85%A8%E6%95%99%E8%82%B2%E6%97%A5" TargetMode="External"/><Relationship Id="rId3" Type="http://schemas.openxmlformats.org/officeDocument/2006/relationships/webSettings" Target="webSettings.xml"/><Relationship Id="rId21" Type="http://schemas.openxmlformats.org/officeDocument/2006/relationships/hyperlink" Target="https://baike.baidu.com/item/%E7%89%A9%E4%B8%9A%E7%AE%A1%E7%90%86%E4%BA%BA%E5%91%98" TargetMode="External"/><Relationship Id="rId7" Type="http://schemas.openxmlformats.org/officeDocument/2006/relationships/hyperlink" Target="https://baike.baidu.com/item/%E6%96%87%E6%98%8E%E7%A4%BE%E5%8C%BA" TargetMode="External"/><Relationship Id="rId12" Type="http://schemas.openxmlformats.org/officeDocument/2006/relationships/hyperlink" Target="https://baike.baidu.com/item/%E5%AE%A3%E4%BC%A0%E6%A0%8F" TargetMode="External"/><Relationship Id="rId17" Type="http://schemas.openxmlformats.org/officeDocument/2006/relationships/hyperlink" Target="https://baike.baidu.com/item/%E7%A4%BE%E5%8C%BA%E6%B0%91%E8%AD%A6"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aike.baidu.com/item/%E6%B6%88%E9%98%B2%E7%9B%91%E7%9D%A3%E6%A3%80%E6%9F%A5" TargetMode="External"/><Relationship Id="rId20" Type="http://schemas.openxmlformats.org/officeDocument/2006/relationships/hyperlink" Target="https://baike.baidu.com/item/%E6%B3%A8%E5%86%8C%E5%AE%89%E5%85%A8%E5%B7%A5%E7%A8%8B%E5%B8%88" TargetMode="External"/><Relationship Id="rId1" Type="http://schemas.openxmlformats.org/officeDocument/2006/relationships/styles" Target="styles.xml"/><Relationship Id="rId6" Type="http://schemas.openxmlformats.org/officeDocument/2006/relationships/hyperlink" Target="https://baike.baidu.com/item/%E7%89%A9%E4%B8%9A%E7%AE%A1%E7%90%86%E5%85%AC%E5%8F%B8" TargetMode="External"/><Relationship Id="rId11" Type="http://schemas.openxmlformats.org/officeDocument/2006/relationships/hyperlink" Target="https://baike.baidu.com/item/%E5%8A%9E%E5%85%AC%E6%A5%BC" TargetMode="External"/><Relationship Id="rId24" Type="http://schemas.openxmlformats.org/officeDocument/2006/relationships/fontTable" Target="fontTable.xml"/><Relationship Id="rId5" Type="http://schemas.openxmlformats.org/officeDocument/2006/relationships/hyperlink" Target="https://baike.baidu.com/item/%E4%BD%8F%E5%AE%85%E5%B0%8F%E5%8C%BA" TargetMode="External"/><Relationship Id="rId15" Type="http://schemas.openxmlformats.org/officeDocument/2006/relationships/hyperlink" Target="https://baike.baidu.com/item/%E7%A4%BE%E4%BC%9A%E4%B8%BB%E4%B9%89%E7%B2%BE%E7%A5%9E%E6%96%87%E6%98%8E%E5%BB%BA%E8%AE%BE" TargetMode="External"/><Relationship Id="rId23" Type="http://schemas.openxmlformats.org/officeDocument/2006/relationships/hyperlink" Target="https://baike.baidu.com/item/%E5%85%AC%E5%85%B1%E8%A7%86%E5%90%AC%E8%BD%BD%E4%BD%93" TargetMode="External"/><Relationship Id="rId10" Type="http://schemas.openxmlformats.org/officeDocument/2006/relationships/hyperlink" Target="https://baike.baidu.com/item/%E4%B8%AD%E7%AD%89%E8%81%8C%E4%B8%9A%E5%AD%A6%E6%A0%A1" TargetMode="External"/><Relationship Id="rId19" Type="http://schemas.openxmlformats.org/officeDocument/2006/relationships/hyperlink" Target="https://baike.baidu.com/item/%E5%8C%BB%E7%96%97%E5%8D%AB%E7%94%9F%E6%9C%BA%E6%9E%84" TargetMode="External"/><Relationship Id="rId4" Type="http://schemas.openxmlformats.org/officeDocument/2006/relationships/hyperlink" Target="https://baike.baidu.com/item/%E7%A4%BE%E5%8C%BA%E5%B1%85%E6%B0%91%E5%A7%94%E5%91%98%E4%BC%9A" TargetMode="External"/><Relationship Id="rId9" Type="http://schemas.openxmlformats.org/officeDocument/2006/relationships/hyperlink" Target="https://baike.baidu.com/item/%E5%85%A8%E5%9B%BD%E4%B8%AD%E5%B0%8F%E5%AD%A6%E7%94%9F%E5%AE%89%E5%85%A8%E6%95%99%E8%82%B2%E6%97%A5" TargetMode="External"/><Relationship Id="rId14" Type="http://schemas.openxmlformats.org/officeDocument/2006/relationships/hyperlink" Target="https://baike.baidu.com/item/%E5%B9%BF%E6%92%AD%E7%B3%BB%E7%BB%9F" TargetMode="External"/><Relationship Id="rId22" Type="http://schemas.openxmlformats.org/officeDocument/2006/relationships/hyperlink" Target="https://baike.baidu.com/item/%E8%A1%8C%E6%94%BF%E5%8C%BA%E5%9F%9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1107</Words>
  <Characters>6310</Characters>
  <Application>Microsoft Office Word</Application>
  <DocSecurity>0</DocSecurity>
  <Lines>52</Lines>
  <Paragraphs>14</Paragraphs>
  <ScaleCrop>false</ScaleCrop>
  <Company/>
  <LinksUpToDate>false</LinksUpToDate>
  <CharactersWithSpaces>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2017-12-01T03:55:00Z</dcterms:modified>
</cp:coreProperties>
</file>